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AFF49" w14:textId="42740444" w:rsidR="001D708F" w:rsidRDefault="009A6B21" w:rsidP="00DF075A">
      <w:pPr>
        <w:pStyle w:val="Titre1"/>
        <w:spacing w:before="0"/>
        <w:jc w:val="center"/>
        <w:rPr>
          <w:sz w:val="32"/>
          <w:szCs w:val="32"/>
        </w:rPr>
      </w:pPr>
      <w:r w:rsidRPr="00C26F1D">
        <w:rPr>
          <w:sz w:val="48"/>
          <w:szCs w:val="48"/>
        </w:rPr>
        <w:t xml:space="preserve">FORMATION </w:t>
      </w:r>
      <w:r w:rsidR="00230A92">
        <w:rPr>
          <w:sz w:val="48"/>
          <w:szCs w:val="48"/>
        </w:rPr>
        <w:br/>
      </w:r>
      <w:r w:rsidR="008D0A7F">
        <w:rPr>
          <w:sz w:val="48"/>
          <w:szCs w:val="48"/>
        </w:rPr>
        <w:t>GUIDE</w:t>
      </w:r>
      <w:r w:rsidR="00777395" w:rsidRPr="00C26F1D">
        <w:rPr>
          <w:sz w:val="48"/>
          <w:szCs w:val="48"/>
        </w:rPr>
        <w:t xml:space="preserve"> COMPOSTEUR</w:t>
      </w:r>
      <w:r w:rsidR="001D708F" w:rsidRPr="00C26F1D">
        <w:rPr>
          <w:sz w:val="48"/>
          <w:szCs w:val="48"/>
        </w:rPr>
        <w:br/>
      </w:r>
      <w:r w:rsidR="001D708F">
        <w:br/>
      </w:r>
      <w:r w:rsidR="00605007">
        <w:rPr>
          <w:sz w:val="32"/>
          <w:szCs w:val="32"/>
        </w:rPr>
        <w:t>28,</w:t>
      </w:r>
      <w:r w:rsidR="00B41FAD" w:rsidRPr="002928AA">
        <w:rPr>
          <w:sz w:val="32"/>
          <w:szCs w:val="32"/>
        </w:rPr>
        <w:t xml:space="preserve"> </w:t>
      </w:r>
      <w:r w:rsidR="00230A92">
        <w:rPr>
          <w:sz w:val="32"/>
          <w:szCs w:val="32"/>
        </w:rPr>
        <w:t>29</w:t>
      </w:r>
      <w:r w:rsidR="00605007">
        <w:rPr>
          <w:sz w:val="32"/>
          <w:szCs w:val="32"/>
        </w:rPr>
        <w:t>, 30</w:t>
      </w:r>
      <w:r w:rsidR="00AC3A34">
        <w:rPr>
          <w:sz w:val="32"/>
          <w:szCs w:val="32"/>
        </w:rPr>
        <w:t xml:space="preserve"> </w:t>
      </w:r>
      <w:r w:rsidR="00605007">
        <w:rPr>
          <w:sz w:val="32"/>
          <w:szCs w:val="32"/>
        </w:rPr>
        <w:t xml:space="preserve">janvier et </w:t>
      </w:r>
      <w:r w:rsidR="00230A92" w:rsidRPr="002928AA">
        <w:rPr>
          <w:sz w:val="32"/>
          <w:szCs w:val="32"/>
        </w:rPr>
        <w:t xml:space="preserve"> </w:t>
      </w:r>
      <w:r w:rsidR="00605007">
        <w:rPr>
          <w:sz w:val="32"/>
          <w:szCs w:val="32"/>
        </w:rPr>
        <w:t>4, 5, 6 février 2026</w:t>
      </w:r>
      <w:r w:rsidR="00A6394D">
        <w:rPr>
          <w:sz w:val="32"/>
          <w:szCs w:val="32"/>
        </w:rPr>
        <w:br/>
      </w:r>
      <w:r w:rsidR="00A6394D">
        <w:rPr>
          <w:sz w:val="32"/>
          <w:szCs w:val="32"/>
        </w:rPr>
        <w:br/>
        <w:t xml:space="preserve">à </w:t>
      </w:r>
      <w:r w:rsidR="00A6394D" w:rsidRPr="00700BC2">
        <w:rPr>
          <w:sz w:val="40"/>
          <w:szCs w:val="40"/>
        </w:rPr>
        <w:t>Mayenne</w:t>
      </w:r>
    </w:p>
    <w:p w14:paraId="67E40EB2" w14:textId="77777777" w:rsidR="00D5549A" w:rsidRDefault="00D5549A" w:rsidP="00230A92"/>
    <w:p w14:paraId="1CFB1C4E" w14:textId="26375A12" w:rsidR="00230A92" w:rsidRPr="00700BC2" w:rsidRDefault="00D5549A" w:rsidP="00700BC2">
      <w:pPr>
        <w:shd w:val="clear" w:color="auto" w:fill="D9D9D9" w:themeFill="background1" w:themeFillShade="D9"/>
        <w:spacing w:line="276" w:lineRule="auto"/>
        <w:jc w:val="center"/>
        <w:rPr>
          <w:i/>
          <w:sz w:val="24"/>
          <w:szCs w:val="24"/>
        </w:rPr>
      </w:pPr>
      <w:r w:rsidRPr="00700BC2">
        <w:rPr>
          <w:b/>
          <w:i/>
          <w:sz w:val="28"/>
          <w:szCs w:val="24"/>
        </w:rPr>
        <w:t xml:space="preserve">Le service Déchets de Mayenne Communauté s’associe à </w:t>
      </w:r>
      <w:r w:rsidR="00873C81" w:rsidRPr="00700BC2">
        <w:rPr>
          <w:b/>
          <w:i/>
          <w:sz w:val="28"/>
          <w:szCs w:val="24"/>
        </w:rPr>
        <w:br/>
      </w:r>
      <w:r w:rsidRPr="00700BC2">
        <w:rPr>
          <w:i/>
          <w:sz w:val="28"/>
          <w:szCs w:val="28"/>
        </w:rPr>
        <w:t xml:space="preserve">Eisenia et Les Petits Composteurs </w:t>
      </w:r>
      <w:r w:rsidRPr="00700BC2">
        <w:rPr>
          <w:i/>
          <w:sz w:val="24"/>
          <w:szCs w:val="24"/>
        </w:rPr>
        <w:br/>
        <w:t>pour proposer une formation de Guides Composteurs sur son territoire</w:t>
      </w:r>
    </w:p>
    <w:p w14:paraId="62DE87E9" w14:textId="77777777" w:rsidR="00230A92" w:rsidRPr="00114EB1" w:rsidRDefault="00230A92" w:rsidP="00230A92">
      <w:pPr>
        <w:pStyle w:val="Titre1"/>
      </w:pPr>
      <w:r w:rsidRPr="00114EB1">
        <w:t>Public concerné</w:t>
      </w:r>
    </w:p>
    <w:p w14:paraId="0E10E0CC" w14:textId="77777777" w:rsidR="00230A92" w:rsidRDefault="00230A92" w:rsidP="00700BC2">
      <w:pPr>
        <w:spacing w:after="0"/>
      </w:pPr>
      <w:r>
        <w:t>Agents de collectivités et salariés de structures relais en charge d’animer des programmes de prévention des déchets et de promotion de la valorisation des biodéchets.</w:t>
      </w:r>
      <w:r>
        <w:br/>
        <w:t>Personnes en reconversion professionnelle.</w:t>
      </w:r>
    </w:p>
    <w:p w14:paraId="56FB9A7D" w14:textId="77777777" w:rsidR="00230A92" w:rsidRDefault="00230A92" w:rsidP="008E55FC">
      <w:pPr>
        <w:pStyle w:val="Titre2"/>
        <w:spacing w:before="0"/>
        <w:ind w:left="2127"/>
        <w:rPr>
          <w:position w:val="6"/>
        </w:rPr>
      </w:pPr>
      <w:r w:rsidRPr="00AA5975">
        <w:rPr>
          <w:position w:val="6"/>
        </w:rPr>
        <w:t>Formation accessible à tous</w:t>
      </w:r>
      <w:r>
        <w:rPr>
          <w:position w:val="6"/>
        </w:rPr>
        <w:t xml:space="preserve">      </w:t>
      </w:r>
      <w:r>
        <w:rPr>
          <w:noProof/>
        </w:rPr>
        <w:drawing>
          <wp:inline distT="0" distB="0" distL="0" distR="0" wp14:anchorId="180DF25F" wp14:editId="6A17F4CF">
            <wp:extent cx="1143000" cy="285750"/>
            <wp:effectExtent l="0" t="0" r="0" b="0"/>
            <wp:docPr id="17" name="Image 1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0" cy="285750"/>
                    </a:xfrm>
                    <a:prstGeom prst="rect">
                      <a:avLst/>
                    </a:prstGeom>
                    <a:noFill/>
                    <a:ln>
                      <a:noFill/>
                    </a:ln>
                  </pic:spPr>
                </pic:pic>
              </a:graphicData>
            </a:graphic>
          </wp:inline>
        </w:drawing>
      </w:r>
    </w:p>
    <w:p w14:paraId="72981242" w14:textId="2B89FDBD" w:rsidR="00753965" w:rsidRDefault="00230A92" w:rsidP="008E55FC">
      <w:pPr>
        <w:ind w:left="2127"/>
      </w:pPr>
      <w:r>
        <w:t xml:space="preserve">Entretien préalable </w:t>
      </w:r>
      <w:r w:rsidR="00873C81">
        <w:t>de positionnement</w:t>
      </w:r>
      <w:r w:rsidR="00700BC2">
        <w:t xml:space="preserve"> ;  </w:t>
      </w:r>
      <w:r>
        <w:t>6 à 16 stagiaires maximum</w:t>
      </w:r>
    </w:p>
    <w:p w14:paraId="4AF45CFE" w14:textId="77777777" w:rsidR="00230A92" w:rsidRDefault="00230A92" w:rsidP="008E55FC">
      <w:pPr>
        <w:pStyle w:val="Titre1"/>
        <w:spacing w:before="240"/>
      </w:pPr>
      <w:r w:rsidRPr="00E51F05">
        <w:t>Durée</w:t>
      </w:r>
      <w:r w:rsidRPr="00114EB1">
        <w:t xml:space="preserve"> de la formation</w:t>
      </w:r>
      <w:r>
        <w:t xml:space="preserve"> </w:t>
      </w:r>
    </w:p>
    <w:p w14:paraId="1BA063C0" w14:textId="4ABBBA3A" w:rsidR="00230A92" w:rsidRPr="00A872A8" w:rsidRDefault="00C07FA1" w:rsidP="00700BC2">
      <w:pPr>
        <w:spacing w:after="0"/>
        <w:ind w:right="2019"/>
        <w:rPr>
          <w:b/>
        </w:rPr>
      </w:pPr>
      <w:r>
        <w:rPr>
          <w:b/>
        </w:rPr>
        <w:t>6</w:t>
      </w:r>
      <w:r w:rsidR="00230A92" w:rsidRPr="00A872A8">
        <w:rPr>
          <w:b/>
        </w:rPr>
        <w:t xml:space="preserve"> jours</w:t>
      </w:r>
    </w:p>
    <w:p w14:paraId="50D0DDB3" w14:textId="63D54E2D" w:rsidR="00AC3A34" w:rsidRPr="00230A92" w:rsidRDefault="00230A92" w:rsidP="008E55FC">
      <w:pPr>
        <w:spacing w:after="120"/>
        <w:rPr>
          <w:rFonts w:eastAsia="Arial Unicode MS"/>
        </w:rPr>
      </w:pPr>
      <w:r>
        <w:rPr>
          <w:bCs/>
        </w:rPr>
        <w:t>GC11 à GC13 : Les bases du compostage</w:t>
      </w:r>
      <w:r w:rsidR="00A6394D">
        <w:rPr>
          <w:bCs/>
        </w:rPr>
        <w:t xml:space="preserve"> ; </w:t>
      </w:r>
      <w:r>
        <w:t xml:space="preserve">GC21 à </w:t>
      </w:r>
      <w:r>
        <w:rPr>
          <w:rFonts w:eastAsia="Arial Unicode MS"/>
        </w:rPr>
        <w:t>GC26 : les spécialités</w:t>
      </w:r>
    </w:p>
    <w:p w14:paraId="710FC599" w14:textId="77777777" w:rsidR="00230A92" w:rsidRPr="00114EB1" w:rsidRDefault="00230A92" w:rsidP="008E55FC">
      <w:pPr>
        <w:pStyle w:val="Titre1"/>
        <w:spacing w:before="240"/>
        <w:ind w:left="4253"/>
      </w:pPr>
      <w:r w:rsidRPr="00114EB1">
        <w:t>Horaire</w:t>
      </w:r>
      <w:r>
        <w:t>s</w:t>
      </w:r>
    </w:p>
    <w:p w14:paraId="64CAA864" w14:textId="22121C6B" w:rsidR="00AC3A34" w:rsidRPr="00230A92" w:rsidRDefault="00873C81" w:rsidP="008E55FC">
      <w:pPr>
        <w:ind w:left="4253"/>
        <w:rPr>
          <w:bCs/>
        </w:rPr>
      </w:pPr>
      <w:r>
        <w:rPr>
          <w:bCs/>
        </w:rPr>
        <w:t>9h00-12h30 et 14h-17h</w:t>
      </w:r>
    </w:p>
    <w:p w14:paraId="07737D1D" w14:textId="77777777" w:rsidR="00230A92" w:rsidRPr="00114EB1" w:rsidRDefault="00230A92" w:rsidP="00230A92">
      <w:pPr>
        <w:pStyle w:val="Titre1"/>
        <w:spacing w:before="240"/>
      </w:pPr>
      <w:r w:rsidRPr="00114EB1">
        <w:t>Formateurs</w:t>
      </w:r>
    </w:p>
    <w:p w14:paraId="74937B7D" w14:textId="05D3CF8C" w:rsidR="00230A92" w:rsidRDefault="00230A92" w:rsidP="008E55FC">
      <w:pPr>
        <w:spacing w:after="120"/>
      </w:pPr>
      <w:r>
        <w:t>Francis COLIN</w:t>
      </w:r>
      <w:r w:rsidR="00A6394D">
        <w:t xml:space="preserve"> (EISENIA)</w:t>
      </w:r>
      <w:r w:rsidR="00873C81">
        <w:t> ;</w:t>
      </w:r>
      <w:r>
        <w:t xml:space="preserve"> Jean-Cyril BARBEDETTE</w:t>
      </w:r>
      <w:r w:rsidR="00A6394D">
        <w:t xml:space="preserve"> (Les Petits Composteurs)</w:t>
      </w:r>
    </w:p>
    <w:p w14:paraId="58F56A93" w14:textId="77777777" w:rsidR="00230A92" w:rsidRPr="00F8601E" w:rsidRDefault="00230A92" w:rsidP="008E55FC">
      <w:pPr>
        <w:pStyle w:val="Titre1"/>
        <w:spacing w:before="240"/>
        <w:ind w:left="4253"/>
        <w:rPr>
          <w:sz w:val="26"/>
        </w:rPr>
      </w:pPr>
      <w:r w:rsidRPr="006E4FAD">
        <w:rPr>
          <w:rStyle w:val="Titre2Car"/>
          <w:sz w:val="28"/>
          <w:szCs w:val="28"/>
        </w:rPr>
        <w:t>Lieu</w:t>
      </w:r>
    </w:p>
    <w:p w14:paraId="5A066AE2" w14:textId="77777777" w:rsidR="00230A92" w:rsidRPr="00A6394D" w:rsidRDefault="00230A92" w:rsidP="008E55FC">
      <w:pPr>
        <w:spacing w:after="0"/>
        <w:ind w:left="4253"/>
        <w:rPr>
          <w:b/>
          <w:sz w:val="24"/>
        </w:rPr>
      </w:pPr>
      <w:r w:rsidRPr="00A6394D">
        <w:rPr>
          <w:b/>
          <w:sz w:val="24"/>
        </w:rPr>
        <w:t>Maison de la pêche et de la randonnée</w:t>
      </w:r>
    </w:p>
    <w:p w14:paraId="433F4601" w14:textId="30312068" w:rsidR="00230A92" w:rsidRDefault="00230A92" w:rsidP="008E55FC">
      <w:pPr>
        <w:ind w:left="4253"/>
        <w:rPr>
          <w:bCs/>
        </w:rPr>
      </w:pPr>
      <w:r>
        <w:rPr>
          <w:bCs/>
        </w:rPr>
        <w:t>1B rue Pasteur  53100 MAYENNE</w:t>
      </w:r>
    </w:p>
    <w:p w14:paraId="480DCA1D" w14:textId="1B5DF471" w:rsidR="008E55FC" w:rsidRPr="00114EB1" w:rsidRDefault="008E55FC" w:rsidP="008E55FC">
      <w:pPr>
        <w:pStyle w:val="Titre1"/>
        <w:spacing w:before="240"/>
      </w:pPr>
      <w:r w:rsidRPr="00114EB1">
        <w:t>F</w:t>
      </w:r>
      <w:r>
        <w:t>inancement</w:t>
      </w:r>
    </w:p>
    <w:p w14:paraId="540F8B62" w14:textId="747800C6" w:rsidR="008E55FC" w:rsidRDefault="008E55FC" w:rsidP="008E55FC">
      <w:pPr>
        <w:spacing w:after="120"/>
      </w:pPr>
      <w:r>
        <w:t>Collectivité, OPCO, AIF, France Travail, CPF</w:t>
      </w:r>
      <w:r>
        <w:br/>
      </w:r>
      <w:r w:rsidR="001944F5" w:rsidRPr="001944F5">
        <w:t xml:space="preserve">TARIF PLEIN </w:t>
      </w:r>
      <w:r w:rsidR="001944F5">
        <w:t>=</w:t>
      </w:r>
      <w:r w:rsidR="001944F5" w:rsidRPr="001944F5">
        <w:t xml:space="preserve"> 2190€ tout compris : les 6 journées + passage de la certification + les repas</w:t>
      </w:r>
      <w:r w:rsidR="001944F5">
        <w:br/>
      </w:r>
      <w:r>
        <w:t>Devis personnalisé sur demande.</w:t>
      </w:r>
    </w:p>
    <w:p w14:paraId="6D6D6F66" w14:textId="77777777" w:rsidR="00230A92" w:rsidRDefault="00230A92" w:rsidP="00230A92">
      <w:pPr>
        <w:spacing w:after="200" w:line="276" w:lineRule="auto"/>
        <w:rPr>
          <w:rFonts w:asciiTheme="majorHAnsi" w:eastAsiaTheme="majorEastAsia" w:hAnsiTheme="majorHAnsi" w:cstheme="majorBidi"/>
          <w:color w:val="365F91" w:themeColor="accent1" w:themeShade="BF"/>
          <w:sz w:val="24"/>
          <w:szCs w:val="26"/>
        </w:rPr>
      </w:pPr>
      <w:r>
        <w:br w:type="page"/>
      </w:r>
    </w:p>
    <w:p w14:paraId="4549077A" w14:textId="796FC4B9" w:rsidR="002928AA" w:rsidRPr="00BC1C45" w:rsidRDefault="00ED2E31" w:rsidP="00700BC2">
      <w:pPr>
        <w:pStyle w:val="Titre1"/>
        <w:jc w:val="center"/>
        <w:rPr>
          <w:sz w:val="36"/>
        </w:rPr>
      </w:pPr>
      <w:r w:rsidRPr="00BC1C45">
        <w:rPr>
          <w:sz w:val="36"/>
        </w:rPr>
        <w:lastRenderedPageBreak/>
        <w:t xml:space="preserve">Programme </w:t>
      </w:r>
      <w:r w:rsidR="0098490D">
        <w:rPr>
          <w:sz w:val="36"/>
        </w:rPr>
        <w:t>Guide Composteur</w:t>
      </w:r>
    </w:p>
    <w:p w14:paraId="1D65D5C7" w14:textId="77777777" w:rsidR="002928AA" w:rsidRDefault="002928AA" w:rsidP="002928AA">
      <w:pPr>
        <w:spacing w:after="0"/>
      </w:pPr>
    </w:p>
    <w:tbl>
      <w:tblPr>
        <w:tblW w:w="8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7"/>
        <w:gridCol w:w="969"/>
        <w:gridCol w:w="2643"/>
        <w:gridCol w:w="1099"/>
        <w:gridCol w:w="2646"/>
      </w:tblGrid>
      <w:tr w:rsidR="00FD5797" w:rsidRPr="00360043" w14:paraId="135B565F" w14:textId="77777777" w:rsidTr="00BA296A">
        <w:trPr>
          <w:trHeight w:val="573"/>
          <w:jc w:val="center"/>
        </w:trPr>
        <w:tc>
          <w:tcPr>
            <w:tcW w:w="1367" w:type="dxa"/>
            <w:shd w:val="clear" w:color="auto" w:fill="F2F2F2" w:themeFill="background1" w:themeFillShade="F2"/>
            <w:vAlign w:val="center"/>
          </w:tcPr>
          <w:p w14:paraId="1445B368" w14:textId="77777777" w:rsidR="00FD5797" w:rsidRPr="00360043" w:rsidRDefault="00FD5797" w:rsidP="00752F18">
            <w:pPr>
              <w:spacing w:after="0"/>
              <w:contextualSpacing/>
              <w:jc w:val="center"/>
              <w:rPr>
                <w:rFonts w:asciiTheme="minorHAnsi" w:eastAsia="Times New Roman" w:hAnsiTheme="minorHAnsi" w:cs="Times New Roman"/>
              </w:rPr>
            </w:pPr>
            <w:r w:rsidRPr="00360043">
              <w:rPr>
                <w:rFonts w:asciiTheme="minorHAnsi" w:eastAsia="Times New Roman" w:hAnsiTheme="minorHAnsi" w:cs="Times New Roman"/>
              </w:rPr>
              <w:t>JOUR</w:t>
            </w:r>
          </w:p>
        </w:tc>
        <w:tc>
          <w:tcPr>
            <w:tcW w:w="969" w:type="dxa"/>
            <w:shd w:val="clear" w:color="auto" w:fill="F2F2F2" w:themeFill="background1" w:themeFillShade="F2"/>
            <w:noWrap/>
            <w:vAlign w:val="center"/>
          </w:tcPr>
          <w:p w14:paraId="51004FCF" w14:textId="77777777" w:rsidR="00FD5797" w:rsidRPr="00360043" w:rsidRDefault="00FD5797" w:rsidP="00752F18">
            <w:pPr>
              <w:spacing w:after="0"/>
              <w:contextualSpacing/>
              <w:jc w:val="center"/>
              <w:rPr>
                <w:rFonts w:asciiTheme="minorHAnsi" w:eastAsia="Times New Roman" w:hAnsiTheme="minorHAnsi" w:cs="Times New Roman"/>
              </w:rPr>
            </w:pPr>
            <w:r w:rsidRPr="00360043">
              <w:rPr>
                <w:rFonts w:asciiTheme="minorHAnsi" w:eastAsia="Times New Roman" w:hAnsiTheme="minorHAnsi" w:cs="Times New Roman"/>
              </w:rPr>
              <w:t>Module</w:t>
            </w:r>
          </w:p>
        </w:tc>
        <w:tc>
          <w:tcPr>
            <w:tcW w:w="2643" w:type="dxa"/>
            <w:shd w:val="clear" w:color="auto" w:fill="F2F2F2" w:themeFill="background1" w:themeFillShade="F2"/>
            <w:vAlign w:val="center"/>
          </w:tcPr>
          <w:p w14:paraId="1402866D" w14:textId="77777777" w:rsidR="00FD5797" w:rsidRPr="00360043" w:rsidRDefault="00FD5797" w:rsidP="00752F18">
            <w:pPr>
              <w:spacing w:after="0"/>
              <w:contextualSpacing/>
              <w:jc w:val="center"/>
              <w:rPr>
                <w:rFonts w:asciiTheme="minorHAnsi" w:eastAsia="Times New Roman" w:hAnsiTheme="minorHAnsi" w:cs="Arial"/>
              </w:rPr>
            </w:pPr>
            <w:r w:rsidRPr="00360043">
              <w:rPr>
                <w:rFonts w:asciiTheme="minorHAnsi" w:eastAsia="Times New Roman" w:hAnsiTheme="minorHAnsi" w:cs="Arial"/>
              </w:rPr>
              <w:t>Matin</w:t>
            </w:r>
            <w:r w:rsidRPr="00360043">
              <w:rPr>
                <w:rFonts w:asciiTheme="minorHAnsi" w:eastAsia="Times New Roman" w:hAnsiTheme="minorHAnsi" w:cs="Arial"/>
              </w:rPr>
              <w:br/>
              <w:t>9h – 12h30</w:t>
            </w:r>
          </w:p>
        </w:tc>
        <w:tc>
          <w:tcPr>
            <w:tcW w:w="1099" w:type="dxa"/>
            <w:shd w:val="clear" w:color="auto" w:fill="F2F2F2" w:themeFill="background1" w:themeFillShade="F2"/>
            <w:vAlign w:val="center"/>
          </w:tcPr>
          <w:p w14:paraId="3FEBCF5A" w14:textId="77777777" w:rsidR="00FD5797" w:rsidRPr="00360043" w:rsidRDefault="00FD5797" w:rsidP="00752F18">
            <w:pPr>
              <w:spacing w:after="0"/>
              <w:contextualSpacing/>
              <w:jc w:val="center"/>
              <w:rPr>
                <w:rFonts w:asciiTheme="minorHAnsi" w:eastAsia="Times New Roman" w:hAnsiTheme="minorHAnsi" w:cs="Times New Roman"/>
              </w:rPr>
            </w:pPr>
            <w:r w:rsidRPr="00360043">
              <w:rPr>
                <w:rFonts w:asciiTheme="minorHAnsi" w:eastAsia="Times New Roman" w:hAnsiTheme="minorHAnsi" w:cs="Times New Roman"/>
              </w:rPr>
              <w:t>Module</w:t>
            </w:r>
          </w:p>
        </w:tc>
        <w:tc>
          <w:tcPr>
            <w:tcW w:w="2646" w:type="dxa"/>
            <w:shd w:val="clear" w:color="auto" w:fill="F2F2F2" w:themeFill="background1" w:themeFillShade="F2"/>
            <w:vAlign w:val="center"/>
          </w:tcPr>
          <w:p w14:paraId="547E7BAC" w14:textId="237240E9" w:rsidR="00FD5797" w:rsidRPr="00360043" w:rsidRDefault="00E06D98" w:rsidP="00752F18">
            <w:pPr>
              <w:spacing w:after="0"/>
              <w:contextualSpacing/>
              <w:jc w:val="center"/>
              <w:rPr>
                <w:rFonts w:asciiTheme="minorHAnsi" w:eastAsia="Times New Roman" w:hAnsiTheme="minorHAnsi" w:cs="Arial"/>
              </w:rPr>
            </w:pPr>
            <w:r>
              <w:rPr>
                <w:rFonts w:asciiTheme="minorHAnsi" w:eastAsia="Times New Roman" w:hAnsiTheme="minorHAnsi" w:cs="Arial"/>
              </w:rPr>
              <w:t>Après-midi</w:t>
            </w:r>
            <w:r>
              <w:rPr>
                <w:rFonts w:asciiTheme="minorHAnsi" w:eastAsia="Times New Roman" w:hAnsiTheme="minorHAnsi" w:cs="Arial"/>
              </w:rPr>
              <w:br/>
              <w:t>14h – 17h</w:t>
            </w:r>
          </w:p>
        </w:tc>
      </w:tr>
      <w:tr w:rsidR="00FD5797" w:rsidRPr="00360043" w14:paraId="4BEEC5DF" w14:textId="77777777" w:rsidTr="00BA296A">
        <w:trPr>
          <w:trHeight w:val="992"/>
          <w:jc w:val="center"/>
        </w:trPr>
        <w:tc>
          <w:tcPr>
            <w:tcW w:w="1367" w:type="dxa"/>
            <w:vAlign w:val="center"/>
          </w:tcPr>
          <w:p w14:paraId="320D28AB" w14:textId="4A5BF440" w:rsidR="00FD5797" w:rsidRPr="00360043" w:rsidRDefault="00A6394D" w:rsidP="00A6394D">
            <w:pPr>
              <w:spacing w:after="0"/>
              <w:contextualSpacing/>
              <w:jc w:val="center"/>
              <w:rPr>
                <w:rFonts w:asciiTheme="minorHAnsi" w:eastAsia="Times New Roman" w:hAnsiTheme="minorHAnsi" w:cs="Times New Roman"/>
              </w:rPr>
            </w:pPr>
            <w:r w:rsidRPr="00360043">
              <w:rPr>
                <w:rFonts w:asciiTheme="minorHAnsi" w:eastAsia="Times New Roman" w:hAnsiTheme="minorHAnsi" w:cs="Times New Roman"/>
              </w:rPr>
              <w:t xml:space="preserve">MERCREDI </w:t>
            </w:r>
            <w:r>
              <w:rPr>
                <w:rFonts w:asciiTheme="minorHAnsi" w:eastAsia="Times New Roman" w:hAnsiTheme="minorHAnsi" w:cs="Times New Roman"/>
              </w:rPr>
              <w:br/>
              <w:t>2</w:t>
            </w:r>
            <w:r w:rsidR="00B03D54">
              <w:rPr>
                <w:rFonts w:asciiTheme="minorHAnsi" w:eastAsia="Times New Roman" w:hAnsiTheme="minorHAnsi" w:cs="Times New Roman"/>
              </w:rPr>
              <w:t>8</w:t>
            </w:r>
            <w:r>
              <w:rPr>
                <w:rFonts w:asciiTheme="minorHAnsi" w:eastAsia="Times New Roman" w:hAnsiTheme="minorHAnsi" w:cs="Times New Roman"/>
              </w:rPr>
              <w:t xml:space="preserve"> </w:t>
            </w:r>
            <w:r w:rsidR="00B03D54">
              <w:rPr>
                <w:rFonts w:asciiTheme="minorHAnsi" w:eastAsia="Times New Roman" w:hAnsiTheme="minorHAnsi" w:cs="Times New Roman"/>
              </w:rPr>
              <w:t>Janvier</w:t>
            </w:r>
          </w:p>
        </w:tc>
        <w:tc>
          <w:tcPr>
            <w:tcW w:w="969" w:type="dxa"/>
            <w:noWrap/>
            <w:vAlign w:val="center"/>
            <w:hideMark/>
          </w:tcPr>
          <w:p w14:paraId="3DDDFDC4" w14:textId="77777777" w:rsidR="00FD5797" w:rsidRPr="00360043" w:rsidRDefault="00FD5797" w:rsidP="00752F18">
            <w:pPr>
              <w:spacing w:after="0"/>
              <w:contextualSpacing/>
              <w:jc w:val="center"/>
              <w:rPr>
                <w:rFonts w:asciiTheme="minorHAnsi" w:eastAsia="Times New Roman" w:hAnsiTheme="minorHAnsi" w:cs="Times New Roman"/>
              </w:rPr>
            </w:pPr>
            <w:r w:rsidRPr="00360043">
              <w:rPr>
                <w:rFonts w:asciiTheme="minorHAnsi" w:eastAsia="Times New Roman" w:hAnsiTheme="minorHAnsi" w:cs="Times New Roman"/>
              </w:rPr>
              <w:t>GC11</w:t>
            </w:r>
          </w:p>
        </w:tc>
        <w:tc>
          <w:tcPr>
            <w:tcW w:w="2643" w:type="dxa"/>
            <w:vAlign w:val="center"/>
            <w:hideMark/>
          </w:tcPr>
          <w:p w14:paraId="085D1349" w14:textId="305584DF" w:rsidR="00FD5797" w:rsidRPr="00360043" w:rsidRDefault="00E37F46" w:rsidP="00EC13C6">
            <w:pPr>
              <w:spacing w:after="0"/>
              <w:contextualSpacing/>
              <w:jc w:val="center"/>
              <w:rPr>
                <w:rFonts w:asciiTheme="minorHAnsi" w:eastAsia="Times New Roman" w:hAnsiTheme="minorHAnsi" w:cs="Arial"/>
              </w:rPr>
            </w:pPr>
            <w:r>
              <w:rPr>
                <w:rFonts w:asciiTheme="minorHAnsi" w:eastAsia="Times New Roman" w:hAnsiTheme="minorHAnsi" w:cs="Arial"/>
              </w:rPr>
              <w:t>Prévention des déchets</w:t>
            </w:r>
            <w:r>
              <w:rPr>
                <w:rFonts w:asciiTheme="minorHAnsi" w:eastAsia="Times New Roman" w:hAnsiTheme="minorHAnsi" w:cs="Arial"/>
              </w:rPr>
              <w:br/>
            </w:r>
            <w:r w:rsidR="002C6663">
              <w:rPr>
                <w:rFonts w:asciiTheme="minorHAnsi" w:eastAsia="Times New Roman" w:hAnsiTheme="minorHAnsi" w:cs="Arial"/>
              </w:rPr>
              <w:t>Gisements et solutions de PGprox</w:t>
            </w:r>
          </w:p>
        </w:tc>
        <w:tc>
          <w:tcPr>
            <w:tcW w:w="1099" w:type="dxa"/>
            <w:vAlign w:val="center"/>
          </w:tcPr>
          <w:p w14:paraId="75B98B24" w14:textId="5EC1498F" w:rsidR="00FD5797" w:rsidRPr="00360043" w:rsidRDefault="0059759B" w:rsidP="00752F18">
            <w:pPr>
              <w:spacing w:after="0"/>
              <w:contextualSpacing/>
              <w:jc w:val="center"/>
              <w:rPr>
                <w:rFonts w:asciiTheme="minorHAnsi" w:eastAsia="Times New Roman" w:hAnsiTheme="minorHAnsi" w:cs="Arial"/>
              </w:rPr>
            </w:pPr>
            <w:r w:rsidRPr="00360043">
              <w:rPr>
                <w:rFonts w:asciiTheme="minorHAnsi" w:eastAsia="Times New Roman" w:hAnsiTheme="minorHAnsi" w:cs="Times New Roman"/>
              </w:rPr>
              <w:t>GC11</w:t>
            </w:r>
          </w:p>
        </w:tc>
        <w:tc>
          <w:tcPr>
            <w:tcW w:w="2646" w:type="dxa"/>
            <w:vAlign w:val="center"/>
          </w:tcPr>
          <w:p w14:paraId="6A1BEA0C" w14:textId="75BE55E8" w:rsidR="00FD5797" w:rsidRPr="00A6394D" w:rsidRDefault="0059759B" w:rsidP="00752F18">
            <w:pPr>
              <w:spacing w:after="0"/>
              <w:contextualSpacing/>
              <w:jc w:val="center"/>
              <w:rPr>
                <w:rFonts w:asciiTheme="minorHAnsi" w:eastAsia="Times New Roman" w:hAnsiTheme="minorHAnsi" w:cs="Arial"/>
                <w:highlight w:val="green"/>
              </w:rPr>
            </w:pPr>
            <w:r w:rsidRPr="00A6394D">
              <w:rPr>
                <w:rFonts w:asciiTheme="minorHAnsi" w:eastAsia="Times New Roman" w:hAnsiTheme="minorHAnsi" w:cs="Arial"/>
                <w:highlight w:val="green"/>
              </w:rPr>
              <w:t>Mise en pratique du compostage</w:t>
            </w:r>
          </w:p>
        </w:tc>
      </w:tr>
      <w:tr w:rsidR="00BA296A" w:rsidRPr="00360043" w14:paraId="629A98BB" w14:textId="77777777" w:rsidTr="00BA296A">
        <w:trPr>
          <w:trHeight w:val="1124"/>
          <w:jc w:val="center"/>
        </w:trPr>
        <w:tc>
          <w:tcPr>
            <w:tcW w:w="1367" w:type="dxa"/>
            <w:vAlign w:val="center"/>
          </w:tcPr>
          <w:p w14:paraId="368095C8" w14:textId="49D79EE8" w:rsidR="00BA296A" w:rsidRPr="00360043" w:rsidRDefault="00A6394D" w:rsidP="00A6394D">
            <w:pPr>
              <w:spacing w:after="0"/>
              <w:contextualSpacing/>
              <w:jc w:val="center"/>
              <w:rPr>
                <w:rFonts w:asciiTheme="minorHAnsi" w:eastAsia="Times New Roman" w:hAnsiTheme="minorHAnsi" w:cs="Times New Roman"/>
              </w:rPr>
            </w:pPr>
            <w:r w:rsidRPr="00360043">
              <w:rPr>
                <w:rFonts w:asciiTheme="minorHAnsi" w:eastAsia="Times New Roman" w:hAnsiTheme="minorHAnsi" w:cs="Times New Roman"/>
              </w:rPr>
              <w:t xml:space="preserve">JEUDI </w:t>
            </w:r>
            <w:r>
              <w:rPr>
                <w:rFonts w:asciiTheme="minorHAnsi" w:eastAsia="Times New Roman" w:hAnsiTheme="minorHAnsi" w:cs="Times New Roman"/>
              </w:rPr>
              <w:br/>
              <w:t>2</w:t>
            </w:r>
            <w:r w:rsidR="00B03D54">
              <w:rPr>
                <w:rFonts w:asciiTheme="minorHAnsi" w:eastAsia="Times New Roman" w:hAnsiTheme="minorHAnsi" w:cs="Times New Roman"/>
              </w:rPr>
              <w:t>9</w:t>
            </w:r>
            <w:r>
              <w:rPr>
                <w:rFonts w:asciiTheme="minorHAnsi" w:eastAsia="Times New Roman" w:hAnsiTheme="minorHAnsi" w:cs="Times New Roman"/>
              </w:rPr>
              <w:t xml:space="preserve"> </w:t>
            </w:r>
            <w:r w:rsidR="00B03D54">
              <w:rPr>
                <w:rFonts w:asciiTheme="minorHAnsi" w:eastAsia="Times New Roman" w:hAnsiTheme="minorHAnsi" w:cs="Times New Roman"/>
              </w:rPr>
              <w:t>Janvier</w:t>
            </w:r>
          </w:p>
        </w:tc>
        <w:tc>
          <w:tcPr>
            <w:tcW w:w="969" w:type="dxa"/>
            <w:noWrap/>
            <w:vAlign w:val="center"/>
            <w:hideMark/>
          </w:tcPr>
          <w:p w14:paraId="7DFEF8E3" w14:textId="5EE18C2D" w:rsidR="00BA296A" w:rsidRPr="00360043" w:rsidRDefault="0059759B" w:rsidP="00230A92">
            <w:pPr>
              <w:spacing w:after="0"/>
              <w:contextualSpacing/>
              <w:jc w:val="center"/>
              <w:rPr>
                <w:rFonts w:asciiTheme="minorHAnsi" w:eastAsia="Times New Roman" w:hAnsiTheme="minorHAnsi" w:cs="Times New Roman"/>
              </w:rPr>
            </w:pPr>
            <w:r w:rsidRPr="00360043">
              <w:rPr>
                <w:rFonts w:asciiTheme="minorHAnsi" w:eastAsia="Times New Roman" w:hAnsiTheme="minorHAnsi" w:cs="Times New Roman"/>
              </w:rPr>
              <w:t>GC12</w:t>
            </w:r>
          </w:p>
        </w:tc>
        <w:tc>
          <w:tcPr>
            <w:tcW w:w="2643" w:type="dxa"/>
            <w:vAlign w:val="center"/>
          </w:tcPr>
          <w:p w14:paraId="399F177F" w14:textId="38224770" w:rsidR="00BA296A" w:rsidRPr="00360043" w:rsidRDefault="0059759B" w:rsidP="00230A92">
            <w:pPr>
              <w:spacing w:after="0"/>
              <w:contextualSpacing/>
              <w:jc w:val="center"/>
              <w:rPr>
                <w:rFonts w:asciiTheme="minorHAnsi" w:eastAsia="Times New Roman" w:hAnsiTheme="minorHAnsi" w:cs="Arial"/>
              </w:rPr>
            </w:pPr>
            <w:r w:rsidRPr="00360043">
              <w:rPr>
                <w:rFonts w:asciiTheme="minorHAnsi" w:eastAsia="Times New Roman" w:hAnsiTheme="minorHAnsi" w:cs="Arial"/>
              </w:rPr>
              <w:t>Informer les publics</w:t>
            </w:r>
            <w:r w:rsidRPr="00360043">
              <w:rPr>
                <w:rFonts w:asciiTheme="minorHAnsi" w:eastAsia="Times New Roman" w:hAnsiTheme="minorHAnsi" w:cs="Arial"/>
              </w:rPr>
              <w:br/>
            </w:r>
            <w:r w:rsidR="00A6394D">
              <w:rPr>
                <w:rFonts w:asciiTheme="minorHAnsi" w:eastAsia="Times New Roman" w:hAnsiTheme="minorHAnsi" w:cs="Arial"/>
              </w:rPr>
              <w:t xml:space="preserve">Arguments </w:t>
            </w:r>
            <w:r>
              <w:rPr>
                <w:rFonts w:asciiTheme="minorHAnsi" w:eastAsia="Times New Roman" w:hAnsiTheme="minorHAnsi" w:cs="Arial"/>
              </w:rPr>
              <w:t>pour convaincre</w:t>
            </w:r>
          </w:p>
        </w:tc>
        <w:tc>
          <w:tcPr>
            <w:tcW w:w="1099" w:type="dxa"/>
            <w:vAlign w:val="center"/>
          </w:tcPr>
          <w:p w14:paraId="275546DE" w14:textId="7699E9FF" w:rsidR="00BA296A" w:rsidRPr="00360043" w:rsidRDefault="0059759B" w:rsidP="00230A92">
            <w:pPr>
              <w:spacing w:after="0"/>
              <w:contextualSpacing/>
              <w:jc w:val="center"/>
              <w:rPr>
                <w:rFonts w:asciiTheme="minorHAnsi" w:eastAsia="Times New Roman" w:hAnsiTheme="minorHAnsi" w:cs="Arial"/>
              </w:rPr>
            </w:pPr>
            <w:r w:rsidRPr="00360043">
              <w:rPr>
                <w:rFonts w:asciiTheme="minorHAnsi" w:eastAsia="Times New Roman" w:hAnsiTheme="minorHAnsi" w:cs="Times New Roman"/>
              </w:rPr>
              <w:t>GC2</w:t>
            </w:r>
            <w:r>
              <w:rPr>
                <w:rFonts w:asciiTheme="minorHAnsi" w:eastAsia="Times New Roman" w:hAnsiTheme="minorHAnsi" w:cs="Times New Roman"/>
              </w:rPr>
              <w:t>1</w:t>
            </w:r>
          </w:p>
        </w:tc>
        <w:tc>
          <w:tcPr>
            <w:tcW w:w="2646" w:type="dxa"/>
            <w:vAlign w:val="center"/>
          </w:tcPr>
          <w:p w14:paraId="0D8C836D" w14:textId="6A4A1D15" w:rsidR="00BA296A" w:rsidRPr="00A6394D" w:rsidRDefault="0059759B" w:rsidP="00230A92">
            <w:pPr>
              <w:spacing w:after="0"/>
              <w:contextualSpacing/>
              <w:jc w:val="center"/>
              <w:rPr>
                <w:rFonts w:asciiTheme="minorHAnsi" w:eastAsia="Times New Roman" w:hAnsiTheme="minorHAnsi" w:cs="Arial"/>
                <w:highlight w:val="green"/>
              </w:rPr>
            </w:pPr>
            <w:r w:rsidRPr="00A6394D">
              <w:rPr>
                <w:rFonts w:asciiTheme="minorHAnsi" w:eastAsia="Times New Roman" w:hAnsiTheme="minorHAnsi" w:cs="Arial"/>
                <w:highlight w:val="green"/>
              </w:rPr>
              <w:t>Gestion autonome des déchets verts</w:t>
            </w:r>
          </w:p>
        </w:tc>
      </w:tr>
      <w:tr w:rsidR="00FD5797" w:rsidRPr="00360043" w14:paraId="28F609D8" w14:textId="77777777" w:rsidTr="00BA296A">
        <w:trPr>
          <w:trHeight w:val="1122"/>
          <w:jc w:val="center"/>
        </w:trPr>
        <w:tc>
          <w:tcPr>
            <w:tcW w:w="1367" w:type="dxa"/>
            <w:vAlign w:val="center"/>
          </w:tcPr>
          <w:p w14:paraId="2229CAFD" w14:textId="1F575D91" w:rsidR="00FD5797" w:rsidRPr="00360043" w:rsidRDefault="00A6394D" w:rsidP="00A6394D">
            <w:pPr>
              <w:spacing w:after="0"/>
              <w:contextualSpacing/>
              <w:jc w:val="center"/>
              <w:rPr>
                <w:rFonts w:asciiTheme="minorHAnsi" w:eastAsia="Times New Roman" w:hAnsiTheme="minorHAnsi" w:cs="Times New Roman"/>
              </w:rPr>
            </w:pPr>
            <w:r w:rsidRPr="00360043">
              <w:rPr>
                <w:rFonts w:asciiTheme="minorHAnsi" w:eastAsia="Times New Roman" w:hAnsiTheme="minorHAnsi" w:cs="Times New Roman"/>
              </w:rPr>
              <w:t>VENDREDI</w:t>
            </w:r>
            <w:r>
              <w:rPr>
                <w:rFonts w:asciiTheme="minorHAnsi" w:eastAsia="Times New Roman" w:hAnsiTheme="minorHAnsi" w:cs="Times New Roman"/>
              </w:rPr>
              <w:t xml:space="preserve"> </w:t>
            </w:r>
            <w:r>
              <w:rPr>
                <w:rFonts w:asciiTheme="minorHAnsi" w:eastAsia="Times New Roman" w:hAnsiTheme="minorHAnsi" w:cs="Times New Roman"/>
              </w:rPr>
              <w:br/>
            </w:r>
            <w:r w:rsidR="00B03D54">
              <w:rPr>
                <w:rFonts w:asciiTheme="minorHAnsi" w:eastAsia="Times New Roman" w:hAnsiTheme="minorHAnsi" w:cs="Times New Roman"/>
              </w:rPr>
              <w:t>30</w:t>
            </w:r>
            <w:r>
              <w:rPr>
                <w:rFonts w:asciiTheme="minorHAnsi" w:eastAsia="Times New Roman" w:hAnsiTheme="minorHAnsi" w:cs="Times New Roman"/>
              </w:rPr>
              <w:t xml:space="preserve"> </w:t>
            </w:r>
            <w:r w:rsidR="00B03D54">
              <w:rPr>
                <w:rFonts w:asciiTheme="minorHAnsi" w:eastAsia="Times New Roman" w:hAnsiTheme="minorHAnsi" w:cs="Times New Roman"/>
              </w:rPr>
              <w:t>Janvier</w:t>
            </w:r>
            <w:r w:rsidRPr="00360043">
              <w:rPr>
                <w:rFonts w:asciiTheme="minorHAnsi" w:eastAsia="Times New Roman" w:hAnsiTheme="minorHAnsi" w:cs="Times New Roman"/>
              </w:rPr>
              <w:t xml:space="preserve"> </w:t>
            </w:r>
          </w:p>
        </w:tc>
        <w:tc>
          <w:tcPr>
            <w:tcW w:w="969" w:type="dxa"/>
            <w:noWrap/>
            <w:vAlign w:val="center"/>
          </w:tcPr>
          <w:p w14:paraId="385D109F" w14:textId="08FC4B3B" w:rsidR="00FD5797" w:rsidRPr="00360043" w:rsidRDefault="0059759B" w:rsidP="00170DA7">
            <w:pPr>
              <w:spacing w:after="0"/>
              <w:contextualSpacing/>
              <w:jc w:val="center"/>
              <w:rPr>
                <w:rFonts w:asciiTheme="minorHAnsi" w:eastAsia="Times New Roman" w:hAnsiTheme="minorHAnsi" w:cs="Times New Roman"/>
              </w:rPr>
            </w:pPr>
            <w:r>
              <w:rPr>
                <w:rFonts w:asciiTheme="minorHAnsi" w:eastAsia="Times New Roman" w:hAnsiTheme="minorHAnsi" w:cs="Times New Roman"/>
              </w:rPr>
              <w:t>GC26</w:t>
            </w:r>
          </w:p>
        </w:tc>
        <w:tc>
          <w:tcPr>
            <w:tcW w:w="2643" w:type="dxa"/>
            <w:vAlign w:val="center"/>
          </w:tcPr>
          <w:p w14:paraId="30AC9F2C" w14:textId="0687FBF1" w:rsidR="00FD5797" w:rsidRPr="00360043" w:rsidRDefault="0059759B" w:rsidP="00752F18">
            <w:pPr>
              <w:spacing w:after="0"/>
              <w:contextualSpacing/>
              <w:jc w:val="center"/>
              <w:rPr>
                <w:rFonts w:asciiTheme="minorHAnsi" w:eastAsia="Times New Roman" w:hAnsiTheme="minorHAnsi" w:cs="Arial"/>
              </w:rPr>
            </w:pPr>
            <w:r>
              <w:rPr>
                <w:rFonts w:asciiTheme="minorHAnsi" w:eastAsia="Times New Roman" w:hAnsiTheme="minorHAnsi" w:cs="Arial"/>
              </w:rPr>
              <w:t>Lutte contre le Gaspillage Alimentaire</w:t>
            </w:r>
          </w:p>
        </w:tc>
        <w:tc>
          <w:tcPr>
            <w:tcW w:w="1099" w:type="dxa"/>
            <w:vAlign w:val="center"/>
          </w:tcPr>
          <w:p w14:paraId="69632264" w14:textId="275C2C37" w:rsidR="00FD5797" w:rsidRPr="00360043" w:rsidRDefault="0059759B" w:rsidP="008D0A7F">
            <w:pPr>
              <w:spacing w:after="0"/>
              <w:contextualSpacing/>
              <w:jc w:val="center"/>
              <w:rPr>
                <w:rFonts w:asciiTheme="minorHAnsi" w:eastAsia="Times New Roman" w:hAnsiTheme="minorHAnsi" w:cs="Times New Roman"/>
              </w:rPr>
            </w:pPr>
            <w:r w:rsidRPr="00360043">
              <w:rPr>
                <w:rFonts w:asciiTheme="minorHAnsi" w:eastAsia="Times New Roman" w:hAnsiTheme="minorHAnsi" w:cs="Times New Roman"/>
              </w:rPr>
              <w:t>GC2</w:t>
            </w:r>
            <w:r>
              <w:rPr>
                <w:rFonts w:asciiTheme="minorHAnsi" w:eastAsia="Times New Roman" w:hAnsiTheme="minorHAnsi" w:cs="Times New Roman"/>
              </w:rPr>
              <w:t>3</w:t>
            </w:r>
          </w:p>
        </w:tc>
        <w:tc>
          <w:tcPr>
            <w:tcW w:w="2646" w:type="dxa"/>
            <w:vAlign w:val="center"/>
          </w:tcPr>
          <w:p w14:paraId="637C0C70" w14:textId="1B9E8548" w:rsidR="00FD5797" w:rsidRPr="00A6394D" w:rsidRDefault="0059759B" w:rsidP="00752F18">
            <w:pPr>
              <w:spacing w:after="0"/>
              <w:contextualSpacing/>
              <w:jc w:val="center"/>
              <w:rPr>
                <w:rFonts w:asciiTheme="minorHAnsi" w:eastAsia="Times New Roman" w:hAnsiTheme="minorHAnsi" w:cs="Arial"/>
                <w:highlight w:val="green"/>
              </w:rPr>
            </w:pPr>
            <w:r w:rsidRPr="00A6394D">
              <w:rPr>
                <w:rFonts w:asciiTheme="minorHAnsi" w:eastAsia="Times New Roman" w:hAnsiTheme="minorHAnsi" w:cs="Arial"/>
                <w:highlight w:val="green"/>
              </w:rPr>
              <w:t>Compostage Autonome en établissement</w:t>
            </w:r>
          </w:p>
        </w:tc>
      </w:tr>
      <w:tr w:rsidR="00B03D54" w:rsidRPr="00360043" w14:paraId="3CF5B22E" w14:textId="77777777" w:rsidTr="00486303">
        <w:trPr>
          <w:trHeight w:val="982"/>
          <w:jc w:val="center"/>
        </w:trPr>
        <w:tc>
          <w:tcPr>
            <w:tcW w:w="1367" w:type="dxa"/>
            <w:vAlign w:val="center"/>
          </w:tcPr>
          <w:p w14:paraId="316359DC" w14:textId="7C993FE5" w:rsidR="00B03D54" w:rsidRPr="00360043" w:rsidRDefault="00B03D54" w:rsidP="00486303">
            <w:pPr>
              <w:spacing w:after="0"/>
              <w:contextualSpacing/>
              <w:jc w:val="center"/>
              <w:rPr>
                <w:rFonts w:asciiTheme="minorHAnsi" w:eastAsia="Times New Roman" w:hAnsiTheme="minorHAnsi" w:cs="Times New Roman"/>
              </w:rPr>
            </w:pPr>
            <w:r>
              <w:rPr>
                <w:rFonts w:asciiTheme="minorHAnsi" w:eastAsia="Times New Roman" w:hAnsiTheme="minorHAnsi" w:cs="Times New Roman"/>
              </w:rPr>
              <w:t>MERCREDI</w:t>
            </w:r>
            <w:r w:rsidRPr="00360043">
              <w:rPr>
                <w:rFonts w:asciiTheme="minorHAnsi" w:eastAsia="Times New Roman" w:hAnsiTheme="minorHAnsi" w:cs="Times New Roman"/>
              </w:rPr>
              <w:t xml:space="preserve"> </w:t>
            </w:r>
            <w:r>
              <w:rPr>
                <w:rFonts w:asciiTheme="minorHAnsi" w:eastAsia="Times New Roman" w:hAnsiTheme="minorHAnsi" w:cs="Times New Roman"/>
              </w:rPr>
              <w:br/>
              <w:t>4 Février</w:t>
            </w:r>
          </w:p>
        </w:tc>
        <w:tc>
          <w:tcPr>
            <w:tcW w:w="969" w:type="dxa"/>
            <w:noWrap/>
            <w:vAlign w:val="center"/>
          </w:tcPr>
          <w:p w14:paraId="4B7B2975" w14:textId="77777777" w:rsidR="00B03D54" w:rsidRPr="00360043" w:rsidRDefault="00B03D54" w:rsidP="00486303">
            <w:pPr>
              <w:spacing w:after="0"/>
              <w:contextualSpacing/>
              <w:jc w:val="center"/>
              <w:rPr>
                <w:rFonts w:asciiTheme="minorHAnsi" w:eastAsia="Times New Roman" w:hAnsiTheme="minorHAnsi" w:cs="Times New Roman"/>
              </w:rPr>
            </w:pPr>
            <w:r w:rsidRPr="00360043">
              <w:rPr>
                <w:rFonts w:asciiTheme="minorHAnsi" w:eastAsia="Times New Roman" w:hAnsiTheme="minorHAnsi" w:cs="Times New Roman"/>
              </w:rPr>
              <w:t>GC</w:t>
            </w:r>
            <w:r>
              <w:rPr>
                <w:rFonts w:asciiTheme="minorHAnsi" w:eastAsia="Times New Roman" w:hAnsiTheme="minorHAnsi" w:cs="Times New Roman"/>
              </w:rPr>
              <w:t>13</w:t>
            </w:r>
          </w:p>
        </w:tc>
        <w:tc>
          <w:tcPr>
            <w:tcW w:w="2643" w:type="dxa"/>
            <w:vAlign w:val="center"/>
          </w:tcPr>
          <w:p w14:paraId="4EF253DB" w14:textId="77777777" w:rsidR="00B03D54" w:rsidRPr="00360043" w:rsidRDefault="00B03D54" w:rsidP="00486303">
            <w:pPr>
              <w:spacing w:after="0"/>
              <w:contextualSpacing/>
              <w:jc w:val="center"/>
              <w:rPr>
                <w:rFonts w:asciiTheme="minorHAnsi" w:eastAsia="Times New Roman" w:hAnsiTheme="minorHAnsi" w:cs="Arial"/>
              </w:rPr>
            </w:pPr>
            <w:r w:rsidRPr="00360043">
              <w:rPr>
                <w:rFonts w:asciiTheme="minorHAnsi" w:eastAsia="Times New Roman" w:hAnsiTheme="minorHAnsi" w:cs="Arial"/>
              </w:rPr>
              <w:t>Missions du guide-composteur</w:t>
            </w:r>
          </w:p>
        </w:tc>
        <w:tc>
          <w:tcPr>
            <w:tcW w:w="1099" w:type="dxa"/>
            <w:vAlign w:val="center"/>
          </w:tcPr>
          <w:p w14:paraId="4187D70B" w14:textId="77777777" w:rsidR="00B03D54" w:rsidRPr="00360043" w:rsidRDefault="00B03D54" w:rsidP="00486303">
            <w:pPr>
              <w:spacing w:after="0"/>
              <w:contextualSpacing/>
              <w:jc w:val="center"/>
              <w:rPr>
                <w:rFonts w:asciiTheme="minorHAnsi" w:eastAsia="Times New Roman" w:hAnsiTheme="minorHAnsi" w:cs="Times New Roman"/>
              </w:rPr>
            </w:pPr>
            <w:r>
              <w:rPr>
                <w:rFonts w:asciiTheme="minorHAnsi" w:eastAsia="Times New Roman" w:hAnsiTheme="minorHAnsi" w:cs="Times New Roman"/>
              </w:rPr>
              <w:t>GC22</w:t>
            </w:r>
          </w:p>
        </w:tc>
        <w:tc>
          <w:tcPr>
            <w:tcW w:w="2646" w:type="dxa"/>
            <w:vAlign w:val="center"/>
          </w:tcPr>
          <w:p w14:paraId="13519CB6" w14:textId="77777777" w:rsidR="00B03D54" w:rsidRPr="00A6394D" w:rsidRDefault="00B03D54" w:rsidP="00486303">
            <w:pPr>
              <w:spacing w:after="0"/>
              <w:contextualSpacing/>
              <w:jc w:val="center"/>
              <w:rPr>
                <w:rFonts w:asciiTheme="minorHAnsi" w:eastAsia="Times New Roman" w:hAnsiTheme="minorHAnsi" w:cs="Arial"/>
                <w:highlight w:val="green"/>
              </w:rPr>
            </w:pPr>
            <w:r w:rsidRPr="00A6394D">
              <w:rPr>
                <w:rFonts w:asciiTheme="minorHAnsi" w:eastAsia="Times New Roman" w:hAnsiTheme="minorHAnsi" w:cs="Arial"/>
                <w:highlight w:val="green"/>
              </w:rPr>
              <w:t>Compostage partagé</w:t>
            </w:r>
          </w:p>
        </w:tc>
      </w:tr>
      <w:tr w:rsidR="002C6663" w:rsidRPr="00360043" w14:paraId="33CFE52C" w14:textId="77777777" w:rsidTr="00BA296A">
        <w:trPr>
          <w:trHeight w:val="982"/>
          <w:jc w:val="center"/>
        </w:trPr>
        <w:tc>
          <w:tcPr>
            <w:tcW w:w="1367" w:type="dxa"/>
            <w:vAlign w:val="center"/>
          </w:tcPr>
          <w:p w14:paraId="672170F3" w14:textId="3A4CB64B" w:rsidR="002C6663" w:rsidRPr="00360043" w:rsidRDefault="00B03D54" w:rsidP="00A6394D">
            <w:pPr>
              <w:spacing w:after="0"/>
              <w:contextualSpacing/>
              <w:jc w:val="center"/>
              <w:rPr>
                <w:rFonts w:asciiTheme="minorHAnsi" w:eastAsia="Times New Roman" w:hAnsiTheme="minorHAnsi" w:cs="Times New Roman"/>
              </w:rPr>
            </w:pPr>
            <w:r>
              <w:rPr>
                <w:rFonts w:asciiTheme="minorHAnsi" w:eastAsia="Times New Roman" w:hAnsiTheme="minorHAnsi" w:cs="Times New Roman"/>
              </w:rPr>
              <w:t>JEUDI</w:t>
            </w:r>
            <w:r w:rsidR="00A6394D" w:rsidRPr="00360043">
              <w:rPr>
                <w:rFonts w:asciiTheme="minorHAnsi" w:eastAsia="Times New Roman" w:hAnsiTheme="minorHAnsi" w:cs="Times New Roman"/>
              </w:rPr>
              <w:t xml:space="preserve"> </w:t>
            </w:r>
            <w:r w:rsidR="00A6394D">
              <w:rPr>
                <w:rFonts w:asciiTheme="minorHAnsi" w:eastAsia="Times New Roman" w:hAnsiTheme="minorHAnsi" w:cs="Times New Roman"/>
              </w:rPr>
              <w:br/>
            </w:r>
            <w:r>
              <w:rPr>
                <w:rFonts w:asciiTheme="minorHAnsi" w:eastAsia="Times New Roman" w:hAnsiTheme="minorHAnsi" w:cs="Times New Roman"/>
              </w:rPr>
              <w:t>5 Février</w:t>
            </w:r>
          </w:p>
        </w:tc>
        <w:tc>
          <w:tcPr>
            <w:tcW w:w="969" w:type="dxa"/>
            <w:noWrap/>
            <w:vAlign w:val="center"/>
          </w:tcPr>
          <w:p w14:paraId="07C314C3" w14:textId="011FCE49" w:rsidR="002C6663" w:rsidRPr="00360043" w:rsidRDefault="0059759B" w:rsidP="002C6663">
            <w:pPr>
              <w:spacing w:after="0"/>
              <w:contextualSpacing/>
              <w:jc w:val="center"/>
              <w:rPr>
                <w:rFonts w:asciiTheme="minorHAnsi" w:eastAsia="Times New Roman" w:hAnsiTheme="minorHAnsi" w:cs="Times New Roman"/>
              </w:rPr>
            </w:pPr>
            <w:r w:rsidRPr="00360043">
              <w:rPr>
                <w:rFonts w:asciiTheme="minorHAnsi" w:eastAsia="Times New Roman" w:hAnsiTheme="minorHAnsi" w:cs="Times New Roman"/>
              </w:rPr>
              <w:t>GC</w:t>
            </w:r>
            <w:r w:rsidR="00700BC2">
              <w:rPr>
                <w:rFonts w:asciiTheme="minorHAnsi" w:eastAsia="Times New Roman" w:hAnsiTheme="minorHAnsi" w:cs="Times New Roman"/>
              </w:rPr>
              <w:t>22</w:t>
            </w:r>
          </w:p>
        </w:tc>
        <w:tc>
          <w:tcPr>
            <w:tcW w:w="2643" w:type="dxa"/>
            <w:vAlign w:val="center"/>
          </w:tcPr>
          <w:p w14:paraId="62001F88" w14:textId="3874E23A" w:rsidR="002C6663" w:rsidRPr="00360043" w:rsidRDefault="00AB78AC" w:rsidP="002C6663">
            <w:pPr>
              <w:spacing w:after="0"/>
              <w:contextualSpacing/>
              <w:jc w:val="center"/>
              <w:rPr>
                <w:rFonts w:asciiTheme="minorHAnsi" w:eastAsia="Times New Roman" w:hAnsiTheme="minorHAnsi" w:cs="Arial"/>
              </w:rPr>
            </w:pPr>
            <w:r>
              <w:rPr>
                <w:rFonts w:asciiTheme="minorHAnsi" w:eastAsia="Times New Roman" w:hAnsiTheme="minorHAnsi" w:cs="Arial"/>
              </w:rPr>
              <w:t>Accompagner le compostage partagé</w:t>
            </w:r>
          </w:p>
        </w:tc>
        <w:tc>
          <w:tcPr>
            <w:tcW w:w="1099" w:type="dxa"/>
            <w:vAlign w:val="center"/>
          </w:tcPr>
          <w:p w14:paraId="39C68211" w14:textId="0463194E" w:rsidR="002C6663" w:rsidRPr="00360043" w:rsidRDefault="0059759B" w:rsidP="002C6663">
            <w:pPr>
              <w:spacing w:after="0"/>
              <w:contextualSpacing/>
              <w:jc w:val="center"/>
              <w:rPr>
                <w:rFonts w:asciiTheme="minorHAnsi" w:eastAsia="Times New Roman" w:hAnsiTheme="minorHAnsi" w:cs="Times New Roman"/>
              </w:rPr>
            </w:pPr>
            <w:r>
              <w:rPr>
                <w:rFonts w:asciiTheme="minorHAnsi" w:eastAsia="Times New Roman" w:hAnsiTheme="minorHAnsi" w:cs="Times New Roman"/>
              </w:rPr>
              <w:t>GC2</w:t>
            </w:r>
            <w:r w:rsidR="00700BC2">
              <w:rPr>
                <w:rFonts w:asciiTheme="minorHAnsi" w:eastAsia="Times New Roman" w:hAnsiTheme="minorHAnsi" w:cs="Times New Roman"/>
              </w:rPr>
              <w:t>5</w:t>
            </w:r>
          </w:p>
        </w:tc>
        <w:tc>
          <w:tcPr>
            <w:tcW w:w="2646" w:type="dxa"/>
            <w:vAlign w:val="center"/>
          </w:tcPr>
          <w:p w14:paraId="21EA47C4" w14:textId="651A7E4A" w:rsidR="002C6663" w:rsidRPr="00A6394D" w:rsidRDefault="00AB78AC" w:rsidP="002C6663">
            <w:pPr>
              <w:spacing w:after="0"/>
              <w:contextualSpacing/>
              <w:jc w:val="center"/>
              <w:rPr>
                <w:rFonts w:asciiTheme="minorHAnsi" w:eastAsia="Times New Roman" w:hAnsiTheme="minorHAnsi" w:cs="Arial"/>
                <w:highlight w:val="green"/>
              </w:rPr>
            </w:pPr>
            <w:r>
              <w:rPr>
                <w:rFonts w:asciiTheme="minorHAnsi" w:eastAsia="Times New Roman" w:hAnsiTheme="minorHAnsi" w:cs="Times New Roman"/>
              </w:rPr>
              <w:t>Toilettes sèches</w:t>
            </w:r>
          </w:p>
        </w:tc>
      </w:tr>
      <w:tr w:rsidR="002C6663" w:rsidRPr="00360043" w14:paraId="06BE1DB1" w14:textId="77777777" w:rsidTr="00BA296A">
        <w:trPr>
          <w:trHeight w:val="982"/>
          <w:jc w:val="center"/>
        </w:trPr>
        <w:tc>
          <w:tcPr>
            <w:tcW w:w="1367" w:type="dxa"/>
            <w:vAlign w:val="center"/>
          </w:tcPr>
          <w:p w14:paraId="4997A0F3" w14:textId="3EC9E8E7" w:rsidR="002C6663" w:rsidRPr="00360043" w:rsidRDefault="00B03D54" w:rsidP="002C6663">
            <w:pPr>
              <w:spacing w:after="0"/>
              <w:contextualSpacing/>
              <w:jc w:val="center"/>
              <w:rPr>
                <w:rFonts w:asciiTheme="minorHAnsi" w:eastAsia="Times New Roman" w:hAnsiTheme="minorHAnsi" w:cs="Times New Roman"/>
              </w:rPr>
            </w:pPr>
            <w:r>
              <w:rPr>
                <w:rFonts w:asciiTheme="minorHAnsi" w:eastAsia="Times New Roman" w:hAnsiTheme="minorHAnsi" w:cs="Times New Roman"/>
              </w:rPr>
              <w:t>VENDREDI</w:t>
            </w:r>
            <w:r w:rsidR="00A6394D">
              <w:rPr>
                <w:rFonts w:asciiTheme="minorHAnsi" w:eastAsia="Times New Roman" w:hAnsiTheme="minorHAnsi" w:cs="Times New Roman"/>
              </w:rPr>
              <w:br/>
            </w:r>
            <w:r>
              <w:rPr>
                <w:rFonts w:asciiTheme="minorHAnsi" w:eastAsia="Times New Roman" w:hAnsiTheme="minorHAnsi" w:cs="Times New Roman"/>
              </w:rPr>
              <w:t>6 Février</w:t>
            </w:r>
          </w:p>
        </w:tc>
        <w:tc>
          <w:tcPr>
            <w:tcW w:w="969" w:type="dxa"/>
            <w:noWrap/>
            <w:vAlign w:val="center"/>
          </w:tcPr>
          <w:p w14:paraId="59066D8E" w14:textId="53BE5814" w:rsidR="002C6663" w:rsidRPr="00360043" w:rsidRDefault="0059759B" w:rsidP="0059759B">
            <w:pPr>
              <w:spacing w:after="0"/>
              <w:contextualSpacing/>
              <w:jc w:val="center"/>
              <w:rPr>
                <w:rFonts w:asciiTheme="minorHAnsi" w:eastAsia="Times New Roman" w:hAnsiTheme="minorHAnsi" w:cs="Times New Roman"/>
              </w:rPr>
            </w:pPr>
            <w:r w:rsidRPr="00360043">
              <w:rPr>
                <w:rFonts w:asciiTheme="minorHAnsi" w:eastAsia="Times New Roman" w:hAnsiTheme="minorHAnsi" w:cs="Times New Roman"/>
              </w:rPr>
              <w:t>GC2</w:t>
            </w:r>
            <w:r>
              <w:rPr>
                <w:rFonts w:asciiTheme="minorHAnsi" w:eastAsia="Times New Roman" w:hAnsiTheme="minorHAnsi" w:cs="Times New Roman"/>
              </w:rPr>
              <w:t>4</w:t>
            </w:r>
          </w:p>
        </w:tc>
        <w:tc>
          <w:tcPr>
            <w:tcW w:w="2643" w:type="dxa"/>
            <w:vAlign w:val="center"/>
          </w:tcPr>
          <w:p w14:paraId="66A5D446" w14:textId="7D5C0555" w:rsidR="002C6663" w:rsidRPr="00360043" w:rsidRDefault="00AB78AC" w:rsidP="0059759B">
            <w:pPr>
              <w:spacing w:after="0"/>
              <w:contextualSpacing/>
              <w:jc w:val="center"/>
              <w:rPr>
                <w:rFonts w:asciiTheme="minorHAnsi" w:eastAsia="Times New Roman" w:hAnsiTheme="minorHAnsi" w:cs="Times New Roman"/>
              </w:rPr>
            </w:pPr>
            <w:r>
              <w:rPr>
                <w:rFonts w:asciiTheme="minorHAnsi" w:eastAsia="Times New Roman" w:hAnsiTheme="minorHAnsi" w:cs="Times New Roman"/>
              </w:rPr>
              <w:t>Vermi</w:t>
            </w:r>
            <w:r w:rsidR="0059759B" w:rsidRPr="00360043">
              <w:rPr>
                <w:rFonts w:asciiTheme="minorHAnsi" w:eastAsia="Times New Roman" w:hAnsiTheme="minorHAnsi" w:cs="Times New Roman"/>
              </w:rPr>
              <w:t xml:space="preserve">-compostage </w:t>
            </w:r>
          </w:p>
        </w:tc>
        <w:tc>
          <w:tcPr>
            <w:tcW w:w="1099" w:type="dxa"/>
            <w:vAlign w:val="center"/>
          </w:tcPr>
          <w:p w14:paraId="02CD6CA8" w14:textId="6077D0B1" w:rsidR="002C6663" w:rsidRPr="00360043" w:rsidRDefault="00BA296A" w:rsidP="002C6663">
            <w:pPr>
              <w:spacing w:after="0"/>
              <w:contextualSpacing/>
              <w:jc w:val="center"/>
              <w:rPr>
                <w:rFonts w:asciiTheme="minorHAnsi" w:eastAsia="Times New Roman" w:hAnsiTheme="minorHAnsi" w:cs="Times New Roman"/>
              </w:rPr>
            </w:pPr>
            <w:r>
              <w:rPr>
                <w:rFonts w:asciiTheme="minorHAnsi" w:eastAsia="Times New Roman" w:hAnsiTheme="minorHAnsi" w:cs="Times New Roman"/>
              </w:rPr>
              <w:t>RS6396</w:t>
            </w:r>
            <w:r>
              <w:rPr>
                <w:rFonts w:asciiTheme="minorHAnsi" w:eastAsia="Times New Roman" w:hAnsiTheme="minorHAnsi" w:cs="Times New Roman"/>
              </w:rPr>
              <w:br/>
            </w:r>
            <w:r w:rsidR="002C6663">
              <w:rPr>
                <w:rFonts w:asciiTheme="minorHAnsi" w:eastAsia="Times New Roman" w:hAnsiTheme="minorHAnsi" w:cs="Times New Roman"/>
              </w:rPr>
              <w:t>EVAL</w:t>
            </w:r>
          </w:p>
        </w:tc>
        <w:tc>
          <w:tcPr>
            <w:tcW w:w="2646" w:type="dxa"/>
            <w:vAlign w:val="center"/>
          </w:tcPr>
          <w:p w14:paraId="1DCE19BD" w14:textId="72A60BC8" w:rsidR="002C6663" w:rsidRPr="00360043" w:rsidRDefault="00A6394D" w:rsidP="00A6394D">
            <w:pPr>
              <w:spacing w:after="0"/>
              <w:contextualSpacing/>
              <w:jc w:val="center"/>
              <w:rPr>
                <w:rFonts w:asciiTheme="minorHAnsi" w:eastAsia="Times New Roman" w:hAnsiTheme="minorHAnsi" w:cs="Times New Roman"/>
              </w:rPr>
            </w:pPr>
            <w:r>
              <w:rPr>
                <w:rFonts w:asciiTheme="minorHAnsi" w:eastAsia="Times New Roman" w:hAnsiTheme="minorHAnsi" w:cs="Arial"/>
              </w:rPr>
              <w:t xml:space="preserve">Certification </w:t>
            </w:r>
            <w:r>
              <w:rPr>
                <w:rFonts w:asciiTheme="minorHAnsi" w:eastAsia="Times New Roman" w:hAnsiTheme="minorHAnsi" w:cs="Arial"/>
              </w:rPr>
              <w:br/>
              <w:t>Évaluations, bilan</w:t>
            </w:r>
          </w:p>
        </w:tc>
      </w:tr>
    </w:tbl>
    <w:p w14:paraId="38F6D035" w14:textId="77777777" w:rsidR="00E06D98" w:rsidRDefault="00E06D98" w:rsidP="00FD5797"/>
    <w:p w14:paraId="64D9FCDF" w14:textId="29CDD9B2" w:rsidR="00A6394D" w:rsidRPr="00AB78AC" w:rsidRDefault="00A6394D" w:rsidP="00A6394D">
      <w:pPr>
        <w:pStyle w:val="Titre2"/>
        <w:spacing w:before="240"/>
        <w:rPr>
          <w:position w:val="6"/>
          <w:sz w:val="28"/>
          <w:szCs w:val="28"/>
        </w:rPr>
      </w:pPr>
      <w:r w:rsidRPr="00AB78AC">
        <w:rPr>
          <w:position w:val="6"/>
          <w:sz w:val="28"/>
          <w:szCs w:val="28"/>
        </w:rPr>
        <w:t>Renseignements </w:t>
      </w:r>
      <w:r w:rsidR="00873C81" w:rsidRPr="00AB78AC">
        <w:rPr>
          <w:position w:val="6"/>
          <w:sz w:val="28"/>
          <w:szCs w:val="28"/>
        </w:rPr>
        <w:t xml:space="preserve">et inscriptions </w:t>
      </w:r>
      <w:r w:rsidRPr="00AB78AC">
        <w:rPr>
          <w:position w:val="6"/>
          <w:sz w:val="28"/>
          <w:szCs w:val="28"/>
        </w:rPr>
        <w:t>:</w:t>
      </w:r>
    </w:p>
    <w:tbl>
      <w:tblPr>
        <w:tblStyle w:val="Grilledutableau"/>
        <w:tblW w:w="8127" w:type="dxa"/>
        <w:jc w:val="center"/>
        <w:tblLook w:val="04A0" w:firstRow="1" w:lastRow="0" w:firstColumn="1" w:lastColumn="0" w:noHBand="0" w:noVBand="1"/>
      </w:tblPr>
      <w:tblGrid>
        <w:gridCol w:w="3402"/>
        <w:gridCol w:w="4725"/>
      </w:tblGrid>
      <w:tr w:rsidR="00230A92" w:rsidRPr="00AB78AC" w14:paraId="6D6AFC9B" w14:textId="77777777" w:rsidTr="00AB78AC">
        <w:trPr>
          <w:jc w:val="center"/>
        </w:trPr>
        <w:tc>
          <w:tcPr>
            <w:tcW w:w="3402" w:type="dxa"/>
          </w:tcPr>
          <w:p w14:paraId="640A3C0F" w14:textId="49C3B8B8" w:rsidR="00230A92" w:rsidRPr="00AB78AC" w:rsidRDefault="00230A92" w:rsidP="00230A92">
            <w:pPr>
              <w:spacing w:before="120" w:after="120"/>
              <w:rPr>
                <w:lang w:val="it-IT"/>
              </w:rPr>
            </w:pPr>
            <w:r w:rsidRPr="00AB78AC">
              <w:rPr>
                <w:lang w:val="it-IT"/>
              </w:rPr>
              <w:t xml:space="preserve">Francis COLIN - </w:t>
            </w:r>
            <w:r w:rsidRPr="00AB78AC">
              <w:rPr>
                <w:b/>
                <w:bCs/>
                <w:szCs w:val="24"/>
                <w:lang w:val="it-IT"/>
              </w:rPr>
              <w:t>06 83 06 02 22</w:t>
            </w:r>
          </w:p>
        </w:tc>
        <w:tc>
          <w:tcPr>
            <w:tcW w:w="4725" w:type="dxa"/>
          </w:tcPr>
          <w:p w14:paraId="724FF500" w14:textId="4A1A0A4E" w:rsidR="00230A92" w:rsidRPr="00AB78AC" w:rsidRDefault="00230A92" w:rsidP="00230A92">
            <w:pPr>
              <w:spacing w:before="120" w:after="120"/>
              <w:rPr>
                <w:lang w:val="it-IT"/>
              </w:rPr>
            </w:pPr>
            <w:r w:rsidRPr="00AB78AC">
              <w:rPr>
                <w:lang w:val="it-IT"/>
              </w:rPr>
              <w:t xml:space="preserve">Jean-Cyril BARBEDETTE – </w:t>
            </w:r>
            <w:r w:rsidRPr="00AB78AC">
              <w:rPr>
                <w:b/>
                <w:bCs/>
                <w:szCs w:val="24"/>
                <w:lang w:val="it-IT"/>
              </w:rPr>
              <w:t>07 57 18 29 61</w:t>
            </w:r>
          </w:p>
        </w:tc>
      </w:tr>
    </w:tbl>
    <w:p w14:paraId="43276FF6" w14:textId="77777777" w:rsidR="003F3134" w:rsidRPr="00587C34" w:rsidRDefault="003F3134" w:rsidP="0030555B">
      <w:pPr>
        <w:ind w:left="142"/>
        <w:rPr>
          <w:rFonts w:asciiTheme="majorHAnsi" w:eastAsiaTheme="majorEastAsia" w:hAnsiTheme="majorHAnsi" w:cstheme="majorBidi"/>
          <w:color w:val="365F91" w:themeColor="accent1" w:themeShade="BF"/>
          <w:position w:val="6"/>
          <w:sz w:val="26"/>
          <w:szCs w:val="26"/>
        </w:rPr>
      </w:pPr>
    </w:p>
    <w:p w14:paraId="0F4B3DC2" w14:textId="548CFEB0" w:rsidR="00587C34" w:rsidRPr="00AB78AC" w:rsidRDefault="00587C34" w:rsidP="00587C34">
      <w:pPr>
        <w:pStyle w:val="Titre2"/>
        <w:spacing w:before="240" w:after="0"/>
        <w:jc w:val="center"/>
        <w:rPr>
          <w:sz w:val="36"/>
          <w:szCs w:val="36"/>
        </w:rPr>
      </w:pPr>
      <w:r w:rsidRPr="00AB78AC">
        <w:rPr>
          <w:sz w:val="36"/>
          <w:szCs w:val="36"/>
        </w:rPr>
        <w:t>GUIDE COMPOSTEUR</w:t>
      </w:r>
    </w:p>
    <w:p w14:paraId="749F278B" w14:textId="77777777" w:rsidR="00587C34" w:rsidRPr="00587C34" w:rsidRDefault="00587C34" w:rsidP="00587C34">
      <w:pPr>
        <w:pStyle w:val="Titre2"/>
        <w:spacing w:before="240"/>
      </w:pPr>
      <w:r w:rsidRPr="00587C34">
        <w:t>Accompagner et sensibiliser à la pratique de Prévention et de Gestion de proximité des biodéchets (PGprox) sur le territoire</w:t>
      </w:r>
    </w:p>
    <w:p w14:paraId="18BCF463" w14:textId="77777777" w:rsidR="00587C34" w:rsidRDefault="00587C34" w:rsidP="00587C34">
      <w:r>
        <w:rPr>
          <w:sz w:val="24"/>
          <w:szCs w:val="20"/>
        </w:rPr>
        <w:t>C</w:t>
      </w:r>
      <w:r w:rsidRPr="0028619F">
        <w:rPr>
          <w:sz w:val="24"/>
          <w:szCs w:val="20"/>
        </w:rPr>
        <w:t>ertification du Registre Spécial RS 6</w:t>
      </w:r>
      <w:r>
        <w:rPr>
          <w:sz w:val="24"/>
          <w:szCs w:val="20"/>
        </w:rPr>
        <w:t>396</w:t>
      </w:r>
      <w:r>
        <w:rPr>
          <w:sz w:val="24"/>
          <w:szCs w:val="20"/>
        </w:rPr>
        <w:br/>
      </w:r>
      <w:r>
        <w:t xml:space="preserve">Certificateur : Réseau Compost Citoyen </w:t>
      </w:r>
      <w:r>
        <w:br/>
        <w:t>Date d’enregistrement de la certification : 20/09/2023, échéance validité : 20/9/2026</w:t>
      </w:r>
      <w:r>
        <w:rPr>
          <w:sz w:val="36"/>
        </w:rPr>
        <w:br/>
      </w:r>
    </w:p>
    <w:p w14:paraId="3C4D1804" w14:textId="77777777" w:rsidR="00587C34" w:rsidRDefault="00587C34" w:rsidP="00587C34"/>
    <w:p w14:paraId="22CEBFFD" w14:textId="7B6964A4" w:rsidR="00587C34" w:rsidRPr="00AB78AC" w:rsidRDefault="00587C34" w:rsidP="003F3134">
      <w:pPr>
        <w:pStyle w:val="Titre2"/>
        <w:spacing w:before="240" w:after="0"/>
        <w:jc w:val="center"/>
        <w:rPr>
          <w:sz w:val="36"/>
          <w:szCs w:val="36"/>
        </w:rPr>
      </w:pPr>
      <w:r w:rsidRPr="00AB78AC">
        <w:rPr>
          <w:sz w:val="36"/>
          <w:szCs w:val="36"/>
        </w:rPr>
        <w:lastRenderedPageBreak/>
        <w:t>GUIDE COMPOSTEUR</w:t>
      </w:r>
    </w:p>
    <w:p w14:paraId="253C9CBC" w14:textId="77777777" w:rsidR="00B658BC" w:rsidRDefault="00B658BC" w:rsidP="00B658BC">
      <w:pPr>
        <w:pStyle w:val="Titre1"/>
        <w:spacing w:after="120"/>
      </w:pPr>
      <w:r>
        <w:t>Objectifs de la formation</w:t>
      </w:r>
    </w:p>
    <w:p w14:paraId="2155ABD8" w14:textId="77777777" w:rsidR="00B658BC" w:rsidRPr="00AB78AC" w:rsidRDefault="00B658BC" w:rsidP="00B658BC">
      <w:pPr>
        <w:numPr>
          <w:ilvl w:val="0"/>
          <w:numId w:val="11"/>
        </w:numPr>
        <w:shd w:val="clear" w:color="auto" w:fill="FFFFFF"/>
        <w:tabs>
          <w:tab w:val="clear" w:pos="720"/>
          <w:tab w:val="num" w:pos="851"/>
        </w:tabs>
        <w:spacing w:after="0"/>
        <w:ind w:left="851"/>
        <w:textAlignment w:val="baseline"/>
        <w:rPr>
          <w:rFonts w:eastAsia="Times New Roman" w:cstheme="minorHAnsi"/>
          <w:color w:val="4A4A4A"/>
          <w:szCs w:val="24"/>
        </w:rPr>
      </w:pPr>
      <w:r w:rsidRPr="00AB78AC">
        <w:rPr>
          <w:rFonts w:eastAsia="Times New Roman" w:cstheme="minorHAnsi"/>
          <w:color w:val="4A4A4A"/>
          <w:szCs w:val="24"/>
        </w:rPr>
        <w:t>Connaître le cadre et les enjeux de la prévention et gestion de proximité des biodéchets, Savoir identifier les compétences des acteurs de la collecte et du traitement des déchets,</w:t>
      </w:r>
    </w:p>
    <w:p w14:paraId="6EAE453F" w14:textId="77777777" w:rsidR="00B658BC" w:rsidRPr="00AB78AC" w:rsidRDefault="00B658BC" w:rsidP="00B658BC">
      <w:pPr>
        <w:numPr>
          <w:ilvl w:val="0"/>
          <w:numId w:val="11"/>
        </w:numPr>
        <w:shd w:val="clear" w:color="auto" w:fill="FFFFFF"/>
        <w:tabs>
          <w:tab w:val="clear" w:pos="720"/>
          <w:tab w:val="num" w:pos="851"/>
        </w:tabs>
        <w:spacing w:after="0"/>
        <w:ind w:left="851"/>
        <w:textAlignment w:val="baseline"/>
        <w:rPr>
          <w:rFonts w:eastAsia="Times New Roman" w:cstheme="minorHAnsi"/>
          <w:color w:val="4A4A4A"/>
          <w:szCs w:val="24"/>
        </w:rPr>
      </w:pPr>
      <w:r w:rsidRPr="00AB78AC">
        <w:rPr>
          <w:rFonts w:eastAsia="Times New Roman" w:cstheme="minorHAnsi"/>
          <w:color w:val="4A4A4A"/>
          <w:szCs w:val="24"/>
        </w:rPr>
        <w:t>Maîtriser les principes fondamentaux du compostage, différentes techniques et les conditions de leur mise en place,</w:t>
      </w:r>
    </w:p>
    <w:p w14:paraId="2EA3828A" w14:textId="77777777" w:rsidR="00B658BC" w:rsidRPr="00AB78AC" w:rsidRDefault="00B658BC" w:rsidP="00B658BC">
      <w:pPr>
        <w:numPr>
          <w:ilvl w:val="0"/>
          <w:numId w:val="11"/>
        </w:numPr>
        <w:shd w:val="clear" w:color="auto" w:fill="FFFFFF"/>
        <w:tabs>
          <w:tab w:val="clear" w:pos="720"/>
          <w:tab w:val="num" w:pos="851"/>
        </w:tabs>
        <w:spacing w:after="0"/>
        <w:ind w:left="851"/>
        <w:textAlignment w:val="baseline"/>
        <w:rPr>
          <w:rFonts w:eastAsia="Times New Roman" w:cstheme="minorHAnsi"/>
          <w:color w:val="4A4A4A"/>
          <w:szCs w:val="24"/>
        </w:rPr>
      </w:pPr>
      <w:r w:rsidRPr="00AB78AC">
        <w:rPr>
          <w:rFonts w:eastAsia="Times New Roman" w:cstheme="minorHAnsi"/>
          <w:color w:val="4A4A4A"/>
          <w:szCs w:val="24"/>
        </w:rPr>
        <w:t>Comprendre et expliquer les principes de la gestion au naturel des espaces verts,</w:t>
      </w:r>
    </w:p>
    <w:p w14:paraId="51D3BD53" w14:textId="77777777" w:rsidR="00B658BC" w:rsidRPr="00AB78AC" w:rsidRDefault="00B658BC" w:rsidP="00B658BC">
      <w:pPr>
        <w:numPr>
          <w:ilvl w:val="0"/>
          <w:numId w:val="11"/>
        </w:numPr>
        <w:shd w:val="clear" w:color="auto" w:fill="FFFFFF"/>
        <w:tabs>
          <w:tab w:val="clear" w:pos="720"/>
          <w:tab w:val="num" w:pos="851"/>
        </w:tabs>
        <w:spacing w:after="0"/>
        <w:ind w:left="851"/>
        <w:textAlignment w:val="baseline"/>
        <w:rPr>
          <w:rFonts w:eastAsia="Times New Roman" w:cstheme="minorHAnsi"/>
          <w:color w:val="4A4A4A"/>
          <w:szCs w:val="24"/>
        </w:rPr>
      </w:pPr>
      <w:r w:rsidRPr="00AB78AC">
        <w:rPr>
          <w:rFonts w:eastAsia="Times New Roman" w:cstheme="minorHAnsi"/>
          <w:color w:val="4A4A4A"/>
          <w:szCs w:val="24"/>
        </w:rPr>
        <w:t>Savoir informer et communiquer de façon pédagogique auprès de différents publics,</w:t>
      </w:r>
    </w:p>
    <w:p w14:paraId="43130726" w14:textId="77777777" w:rsidR="00B658BC" w:rsidRPr="00AB78AC" w:rsidRDefault="00B658BC" w:rsidP="00B658BC">
      <w:pPr>
        <w:numPr>
          <w:ilvl w:val="0"/>
          <w:numId w:val="11"/>
        </w:numPr>
        <w:shd w:val="clear" w:color="auto" w:fill="FFFFFF"/>
        <w:tabs>
          <w:tab w:val="clear" w:pos="720"/>
          <w:tab w:val="num" w:pos="851"/>
        </w:tabs>
        <w:spacing w:after="0"/>
        <w:ind w:left="851"/>
        <w:textAlignment w:val="baseline"/>
        <w:rPr>
          <w:rFonts w:eastAsia="Times New Roman" w:cstheme="minorHAnsi"/>
          <w:color w:val="4A4A4A"/>
          <w:szCs w:val="24"/>
        </w:rPr>
      </w:pPr>
      <w:r w:rsidRPr="00AB78AC">
        <w:rPr>
          <w:rFonts w:eastAsia="Times New Roman" w:cstheme="minorHAnsi"/>
          <w:color w:val="4A4A4A"/>
          <w:szCs w:val="24"/>
        </w:rPr>
        <w:t>Se spécialiser, approfondir et renforcer ses aptitudes en compostage domestique, partagé et en établissement.</w:t>
      </w:r>
    </w:p>
    <w:p w14:paraId="607C2071" w14:textId="77777777" w:rsidR="00B658BC" w:rsidRDefault="00B658BC" w:rsidP="00B658BC"/>
    <w:p w14:paraId="3C75B77A" w14:textId="77777777" w:rsidR="00B658BC" w:rsidRPr="00B30680" w:rsidRDefault="00B658BC" w:rsidP="00B658BC">
      <w:pPr>
        <w:pStyle w:val="Titre1"/>
        <w:spacing w:after="120"/>
      </w:pPr>
      <w:r>
        <w:rPr>
          <w:u w:color="000000"/>
        </w:rPr>
        <w:t>Pédagogie utilisée</w:t>
      </w:r>
    </w:p>
    <w:p w14:paraId="0B0C9EE3" w14:textId="77777777" w:rsidR="00B658BC" w:rsidRPr="00A20D57" w:rsidRDefault="00B658BC" w:rsidP="00B658BC">
      <w:pPr>
        <w:jc w:val="both"/>
        <w:rPr>
          <w:rFonts w:cstheme="majorHAnsi"/>
        </w:rPr>
      </w:pPr>
      <w:r w:rsidRPr="00A20D57">
        <w:rPr>
          <w:rFonts w:cstheme="majorHAnsi"/>
        </w:rPr>
        <w:t xml:space="preserve">Nous privilégierons une pédagogie active en nous appuyant sur des exemples concrets pertinents et adaptés aux sujets traités et aux personnes à former. Nous réserverons des espaces de discussion et de débat.         </w:t>
      </w:r>
    </w:p>
    <w:p w14:paraId="7E381C97" w14:textId="77777777" w:rsidR="00B658BC" w:rsidRPr="00A20D57" w:rsidRDefault="00B658BC" w:rsidP="00B658BC">
      <w:pPr>
        <w:jc w:val="both"/>
        <w:rPr>
          <w:rFonts w:cstheme="majorHAnsi"/>
        </w:rPr>
      </w:pPr>
      <w:r w:rsidRPr="00A20D57">
        <w:rPr>
          <w:rFonts w:cstheme="majorHAnsi"/>
          <w:u w:val="single"/>
        </w:rPr>
        <w:t>Nos formations alternent</w:t>
      </w:r>
      <w:r w:rsidRPr="00A20D57">
        <w:rPr>
          <w:rFonts w:cstheme="majorHAnsi"/>
        </w:rPr>
        <w:t> :</w:t>
      </w:r>
    </w:p>
    <w:p w14:paraId="49ADBA8D" w14:textId="77777777" w:rsidR="00B658BC" w:rsidRPr="00A20D57" w:rsidRDefault="00B658BC" w:rsidP="00B658BC">
      <w:pPr>
        <w:numPr>
          <w:ilvl w:val="0"/>
          <w:numId w:val="12"/>
        </w:numPr>
        <w:suppressAutoHyphens/>
        <w:spacing w:after="120"/>
        <w:jc w:val="both"/>
        <w:rPr>
          <w:rFonts w:cstheme="majorHAnsi"/>
        </w:rPr>
      </w:pPr>
      <w:r w:rsidRPr="00A20D57">
        <w:rPr>
          <w:rFonts w:cstheme="majorHAnsi"/>
        </w:rPr>
        <w:t>Des apports d’informations et repères théoriques (programmes de prévention des déchets, réglementations sur les installations de compostage...)</w:t>
      </w:r>
    </w:p>
    <w:p w14:paraId="28DA8A11" w14:textId="77777777" w:rsidR="00B658BC" w:rsidRPr="00A20D57" w:rsidRDefault="00B658BC" w:rsidP="00B658BC">
      <w:pPr>
        <w:numPr>
          <w:ilvl w:val="0"/>
          <w:numId w:val="12"/>
        </w:numPr>
        <w:suppressAutoHyphens/>
        <w:spacing w:after="120"/>
        <w:jc w:val="both"/>
        <w:rPr>
          <w:rFonts w:cstheme="majorHAnsi"/>
        </w:rPr>
      </w:pPr>
      <w:r w:rsidRPr="00A20D57">
        <w:rPr>
          <w:rFonts w:cstheme="majorHAnsi"/>
        </w:rPr>
        <w:t xml:space="preserve">Des exposés techniques (la recette du compostage, le compostage en établissement, l’organisation du tri, la réduction du gaspillage alimentaire, la valorisation des végétaux sur site…) </w:t>
      </w:r>
    </w:p>
    <w:p w14:paraId="62EF75A8" w14:textId="77777777" w:rsidR="00B658BC" w:rsidRPr="00A20D57" w:rsidRDefault="00B658BC" w:rsidP="00B658BC">
      <w:pPr>
        <w:numPr>
          <w:ilvl w:val="0"/>
          <w:numId w:val="12"/>
        </w:numPr>
        <w:suppressAutoHyphens/>
        <w:spacing w:after="120"/>
        <w:jc w:val="both"/>
        <w:rPr>
          <w:rFonts w:cstheme="majorHAnsi"/>
        </w:rPr>
      </w:pPr>
      <w:r w:rsidRPr="00A20D57">
        <w:rPr>
          <w:rFonts w:cstheme="majorHAnsi"/>
        </w:rPr>
        <w:t>Des exercices pratiques (démarrage d’un composteur, utilisation de végétaux en paillis, diagnostic d’une installation, analyse d’un compost…)</w:t>
      </w:r>
    </w:p>
    <w:p w14:paraId="178192D0" w14:textId="6B3AFFEE" w:rsidR="00B658BC" w:rsidRDefault="00B658BC" w:rsidP="00B658BC">
      <w:pPr>
        <w:numPr>
          <w:ilvl w:val="0"/>
          <w:numId w:val="12"/>
        </w:numPr>
        <w:suppressAutoHyphens/>
        <w:spacing w:after="120"/>
        <w:jc w:val="both"/>
        <w:rPr>
          <w:rFonts w:cstheme="majorHAnsi"/>
        </w:rPr>
      </w:pPr>
      <w:r w:rsidRPr="00A20D57">
        <w:rPr>
          <w:rFonts w:cstheme="majorHAnsi"/>
        </w:rPr>
        <w:t>Des témoignages et échanges au cours des visites de sites (compostage en établissement, gestion différenciée des espaces verts)</w:t>
      </w:r>
    </w:p>
    <w:p w14:paraId="0A614201" w14:textId="33E7B87A" w:rsidR="00B658BC" w:rsidRPr="00A20D57" w:rsidRDefault="003F3134" w:rsidP="003F3134">
      <w:pPr>
        <w:jc w:val="center"/>
        <w:rPr>
          <w:rFonts w:cstheme="majorHAnsi"/>
        </w:rPr>
      </w:pPr>
      <w:r>
        <w:rPr>
          <w:rFonts w:cstheme="majorHAnsi"/>
        </w:rPr>
        <w:br/>
      </w:r>
      <w:r w:rsidR="00B658BC" w:rsidRPr="00A20D57">
        <w:rPr>
          <w:rFonts w:cstheme="majorHAnsi"/>
        </w:rPr>
        <w:t xml:space="preserve">   </w:t>
      </w:r>
      <w:r w:rsidR="00B658BC" w:rsidRPr="00A20D57">
        <w:rPr>
          <w:rFonts w:cstheme="majorHAnsi"/>
          <w:noProof/>
        </w:rPr>
        <w:drawing>
          <wp:inline distT="0" distB="0" distL="0" distR="0" wp14:anchorId="328F1393" wp14:editId="35EEC27A">
            <wp:extent cx="1357456" cy="972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rotWithShape="1">
                    <a:blip r:embed="rId9"/>
                    <a:srcRect t="13025" r="8904"/>
                    <a:stretch/>
                  </pic:blipFill>
                  <pic:spPr bwMode="auto">
                    <a:xfrm>
                      <a:off x="0" y="0"/>
                      <a:ext cx="1357456" cy="972000"/>
                    </a:xfrm>
                    <a:prstGeom prst="rect">
                      <a:avLst/>
                    </a:prstGeom>
                    <a:ln>
                      <a:noFill/>
                    </a:ln>
                    <a:extLst>
                      <a:ext uri="{53640926-AAD7-44D8-BBD7-CCE9431645EC}">
                        <a14:shadowObscured xmlns:a14="http://schemas.microsoft.com/office/drawing/2010/main"/>
                      </a:ext>
                    </a:extLst>
                  </pic:spPr>
                </pic:pic>
              </a:graphicData>
            </a:graphic>
          </wp:inline>
        </w:drawing>
      </w:r>
      <w:r w:rsidR="00B658BC" w:rsidRPr="00A20D57">
        <w:rPr>
          <w:rFonts w:cstheme="majorHAnsi"/>
        </w:rPr>
        <w:t xml:space="preserve"> </w:t>
      </w:r>
      <w:r w:rsidR="00B658BC" w:rsidRPr="00A20D57">
        <w:rPr>
          <w:rFonts w:cstheme="majorHAnsi"/>
          <w:noProof/>
        </w:rPr>
        <w:drawing>
          <wp:inline distT="0" distB="0" distL="0" distR="0" wp14:anchorId="23A78529" wp14:editId="6CAC2A44">
            <wp:extent cx="1268651" cy="972000"/>
            <wp:effectExtent l="0" t="0" r="8255" b="0"/>
            <wp:docPr id="3" name="Image 3" descr="Une image contenant arbre, herbe, extérieur&#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Une image contenant arbre, herbe, extérieur&#10;&#10;Description générée automatiquement"/>
                    <pic:cNvPicPr>
                      <a:picLocks/>
                    </pic:cNvPicPr>
                  </pic:nvPicPr>
                  <pic:blipFill rotWithShape="1">
                    <a:blip r:embed="rId10" cstate="print">
                      <a:extLst>
                        <a:ext uri="{28A0092B-C50C-407E-A947-70E740481C1C}">
                          <a14:useLocalDpi xmlns:a14="http://schemas.microsoft.com/office/drawing/2010/main" val="0"/>
                        </a:ext>
                      </a:extLst>
                    </a:blip>
                    <a:srcRect l="7985" r="281" b="8029"/>
                    <a:stretch/>
                  </pic:blipFill>
                  <pic:spPr bwMode="auto">
                    <a:xfrm>
                      <a:off x="0" y="0"/>
                      <a:ext cx="1268651" cy="972000"/>
                    </a:xfrm>
                    <a:prstGeom prst="rect">
                      <a:avLst/>
                    </a:prstGeom>
                    <a:noFill/>
                    <a:ln>
                      <a:noFill/>
                    </a:ln>
                    <a:extLst>
                      <a:ext uri="{53640926-AAD7-44D8-BBD7-CCE9431645EC}">
                        <a14:shadowObscured xmlns:a14="http://schemas.microsoft.com/office/drawing/2010/main"/>
                      </a:ext>
                    </a:extLst>
                  </pic:spPr>
                </pic:pic>
              </a:graphicData>
            </a:graphic>
          </wp:inline>
        </w:drawing>
      </w:r>
      <w:r w:rsidR="00B658BC" w:rsidRPr="00A20D57">
        <w:rPr>
          <w:rFonts w:cstheme="majorHAnsi"/>
        </w:rPr>
        <w:t xml:space="preserve"> </w:t>
      </w:r>
      <w:r w:rsidR="00B658BC" w:rsidRPr="00A20D57">
        <w:rPr>
          <w:rFonts w:cstheme="majorHAnsi"/>
          <w:noProof/>
        </w:rPr>
        <w:drawing>
          <wp:inline distT="0" distB="0" distL="0" distR="0" wp14:anchorId="23DE71A2" wp14:editId="27BA224E">
            <wp:extent cx="728935" cy="972000"/>
            <wp:effectExtent l="0" t="0" r="0" b="0"/>
            <wp:docPr id="8" name="Image 8" descr="Une image contenant terrain, extérieur, conteneur, plan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Une image contenant terrain, extérieur, conteneur, plante&#10;&#10;Description générée automatiquement"/>
                    <pic:cNvPicPr>
                      <a:picLocks/>
                    </pic:cNvPicPr>
                  </pic:nvPicPr>
                  <pic:blipFill rotWithShape="1">
                    <a:blip r:embed="rId11" cstate="print">
                      <a:extLst>
                        <a:ext uri="{28A0092B-C50C-407E-A947-70E740481C1C}">
                          <a14:useLocalDpi xmlns:a14="http://schemas.microsoft.com/office/drawing/2010/main" val="0"/>
                        </a:ext>
                      </a:extLst>
                    </a:blip>
                    <a:srcRect l="5902"/>
                    <a:stretch/>
                  </pic:blipFill>
                  <pic:spPr bwMode="auto">
                    <a:xfrm>
                      <a:off x="0" y="0"/>
                      <a:ext cx="728935" cy="972000"/>
                    </a:xfrm>
                    <a:prstGeom prst="rect">
                      <a:avLst/>
                    </a:prstGeom>
                    <a:noFill/>
                    <a:ln>
                      <a:noFill/>
                    </a:ln>
                    <a:extLst>
                      <a:ext uri="{53640926-AAD7-44D8-BBD7-CCE9431645EC}">
                        <a14:shadowObscured xmlns:a14="http://schemas.microsoft.com/office/drawing/2010/main"/>
                      </a:ext>
                    </a:extLst>
                  </pic:spPr>
                </pic:pic>
              </a:graphicData>
            </a:graphic>
          </wp:inline>
        </w:drawing>
      </w:r>
      <w:r w:rsidR="00B658BC" w:rsidRPr="00A20D57">
        <w:rPr>
          <w:rFonts w:cstheme="majorHAnsi"/>
        </w:rPr>
        <w:t xml:space="preserve"> </w:t>
      </w:r>
      <w:r w:rsidR="00B658BC" w:rsidRPr="00A20D57">
        <w:rPr>
          <w:rFonts w:cstheme="majorHAnsi"/>
          <w:noProof/>
        </w:rPr>
        <w:drawing>
          <wp:inline distT="0" distB="0" distL="0" distR="0" wp14:anchorId="2AC2C4A2" wp14:editId="0CFE3A78">
            <wp:extent cx="1394460" cy="972000"/>
            <wp:effectExtent l="0" t="0" r="0" b="0"/>
            <wp:docPr id="4" name="Image 4" descr="Une image contenant personne, ciel, extérieur, debout&#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Une image contenant personne, ciel, extérieur, debout&#10;&#10;Description générée automatiquement"/>
                    <pic:cNvPicPr>
                      <a:picLocks/>
                    </pic:cNvPicPr>
                  </pic:nvPicPr>
                  <pic:blipFill rotWithShape="1">
                    <a:blip r:embed="rId12">
                      <a:extLst>
                        <a:ext uri="{28A0092B-C50C-407E-A947-70E740481C1C}">
                          <a14:useLocalDpi xmlns:a14="http://schemas.microsoft.com/office/drawing/2010/main" val="0"/>
                        </a:ext>
                      </a:extLst>
                    </a:blip>
                    <a:srcRect l="14354" t="12411"/>
                    <a:stretch/>
                  </pic:blipFill>
                  <pic:spPr bwMode="auto">
                    <a:xfrm>
                      <a:off x="0" y="0"/>
                      <a:ext cx="1394460" cy="972000"/>
                    </a:xfrm>
                    <a:prstGeom prst="rect">
                      <a:avLst/>
                    </a:prstGeom>
                    <a:noFill/>
                    <a:ln>
                      <a:noFill/>
                    </a:ln>
                    <a:extLst>
                      <a:ext uri="{53640926-AAD7-44D8-BBD7-CCE9431645EC}">
                        <a14:shadowObscured xmlns:a14="http://schemas.microsoft.com/office/drawing/2010/main"/>
                      </a:ext>
                    </a:extLst>
                  </pic:spPr>
                </pic:pic>
              </a:graphicData>
            </a:graphic>
          </wp:inline>
        </w:drawing>
      </w:r>
    </w:p>
    <w:p w14:paraId="09D9C8A2" w14:textId="77777777" w:rsidR="00B658BC" w:rsidRPr="00A20D57" w:rsidRDefault="00B658BC" w:rsidP="00B658BC">
      <w:pPr>
        <w:jc w:val="both"/>
        <w:rPr>
          <w:rFonts w:cstheme="majorHAnsi"/>
        </w:rPr>
      </w:pPr>
      <w:r w:rsidRPr="00A20D57">
        <w:rPr>
          <w:rFonts w:cstheme="majorHAnsi"/>
        </w:rPr>
        <w:t>Les parties en salle favoriseront les échanges entre participants et apporteront un socle commun théorique sur le compostage et autres pratiques de réduction et de valorisation des déchets de cuisine et d’entretien des espaces verts.</w:t>
      </w:r>
    </w:p>
    <w:p w14:paraId="02F2AACC" w14:textId="77777777" w:rsidR="00B658BC" w:rsidRPr="00A20D57" w:rsidRDefault="00B658BC" w:rsidP="00B658BC">
      <w:pPr>
        <w:jc w:val="both"/>
        <w:rPr>
          <w:rFonts w:cstheme="majorHAnsi"/>
        </w:rPr>
      </w:pPr>
      <w:r w:rsidRPr="00A20D57">
        <w:rPr>
          <w:rFonts w:cstheme="majorHAnsi"/>
        </w:rPr>
        <w:lastRenderedPageBreak/>
        <w:t>Les exercices de terrain permettront d’observer et de comprendre les phénomènes en jeu lors du compostage, d’observer les pratiques de mulching, de broyage et de paillage. Les stagiaires seront amenés à développer leur sens de l'observation et à manipuler composts et composteurs.</w:t>
      </w:r>
    </w:p>
    <w:p w14:paraId="0721E95F" w14:textId="77777777" w:rsidR="00A77A1F" w:rsidRPr="00700BC2" w:rsidRDefault="00A77A1F" w:rsidP="00A77A1F">
      <w:pPr>
        <w:pStyle w:val="Titre2"/>
        <w:spacing w:before="240" w:after="0"/>
        <w:jc w:val="center"/>
        <w:rPr>
          <w:sz w:val="36"/>
          <w:szCs w:val="36"/>
        </w:rPr>
      </w:pPr>
      <w:r w:rsidRPr="00700BC2">
        <w:rPr>
          <w:sz w:val="36"/>
          <w:szCs w:val="36"/>
        </w:rPr>
        <w:t>GUIDE COMPOSTEUR</w:t>
      </w:r>
    </w:p>
    <w:p w14:paraId="137038C9" w14:textId="77777777" w:rsidR="00B658BC" w:rsidRPr="008E38D4" w:rsidRDefault="00B658BC" w:rsidP="00B658BC">
      <w:pPr>
        <w:pStyle w:val="Titre1"/>
        <w:spacing w:after="120"/>
      </w:pPr>
      <w:r>
        <w:t>Certificat de réalisation</w:t>
      </w:r>
    </w:p>
    <w:p w14:paraId="533F3A28" w14:textId="77777777" w:rsidR="00B658BC" w:rsidRPr="00A20D57" w:rsidRDefault="00B658BC" w:rsidP="00B658BC">
      <w:pPr>
        <w:jc w:val="both"/>
        <w:rPr>
          <w:lang w:eastAsia="ar-SA"/>
        </w:rPr>
      </w:pPr>
      <w:r w:rsidRPr="00A20D57">
        <w:rPr>
          <w:lang w:eastAsia="ar-SA"/>
        </w:rPr>
        <w:t xml:space="preserve">Nous remettrons à chaque stagiaire une attestation de stage conformément à la Charte signée avec </w:t>
      </w:r>
      <w:r>
        <w:rPr>
          <w:lang w:eastAsia="ar-SA"/>
        </w:rPr>
        <w:t>le RCC</w:t>
      </w:r>
      <w:r w:rsidRPr="00A20D57">
        <w:rPr>
          <w:lang w:eastAsia="ar-SA"/>
        </w:rPr>
        <w:t>.</w:t>
      </w:r>
    </w:p>
    <w:p w14:paraId="3BA6E0C8" w14:textId="77777777" w:rsidR="00B658BC" w:rsidRDefault="00B658BC" w:rsidP="00B658BC">
      <w:pPr>
        <w:pStyle w:val="Titre1"/>
        <w:spacing w:after="120"/>
      </w:pPr>
      <w:r>
        <w:t>Certification professionnelle</w:t>
      </w:r>
    </w:p>
    <w:p w14:paraId="0C0A20BE" w14:textId="193C7F42" w:rsidR="00B658BC" w:rsidRPr="00A361CE" w:rsidRDefault="00B658BC" w:rsidP="00B658BC">
      <w:pPr>
        <w:numPr>
          <w:ilvl w:val="0"/>
          <w:numId w:val="13"/>
        </w:numPr>
        <w:tabs>
          <w:tab w:val="clear" w:pos="720"/>
          <w:tab w:val="num" w:pos="284"/>
        </w:tabs>
        <w:spacing w:after="120"/>
        <w:ind w:left="284" w:hanging="284"/>
        <w:jc w:val="both"/>
        <w:rPr>
          <w:rFonts w:eastAsia="Times New Roman" w:cs="Times New Roman"/>
          <w:szCs w:val="24"/>
        </w:rPr>
      </w:pPr>
      <w:r w:rsidRPr="00A361CE">
        <w:rPr>
          <w:rFonts w:eastAsia="Times New Roman" w:cs="Times New Roman"/>
          <w:b/>
          <w:szCs w:val="24"/>
        </w:rPr>
        <w:t>Une épreuve écrite </w:t>
      </w:r>
      <w:r w:rsidRPr="0099518E">
        <w:rPr>
          <w:rFonts w:eastAsia="Times New Roman" w:cs="Times New Roman"/>
          <w:b/>
          <w:szCs w:val="24"/>
        </w:rPr>
        <w:t>de 30 minutes</w:t>
      </w:r>
      <w:r w:rsidRPr="0099518E">
        <w:rPr>
          <w:rFonts w:eastAsia="Times New Roman" w:cs="Times New Roman"/>
          <w:szCs w:val="24"/>
        </w:rPr>
        <w:t xml:space="preserve"> </w:t>
      </w:r>
      <w:r w:rsidRPr="00A361CE">
        <w:rPr>
          <w:rFonts w:eastAsia="Times New Roman" w:cs="Times New Roman"/>
          <w:szCs w:val="24"/>
        </w:rPr>
        <w:t xml:space="preserve">réalisée en fin de session de formation sous la forme d’une étude de cas </w:t>
      </w:r>
      <w:r w:rsidRPr="0099518E">
        <w:rPr>
          <w:rFonts w:eastAsia="Times New Roman" w:cs="Times New Roman"/>
          <w:szCs w:val="24"/>
        </w:rPr>
        <w:t>et un QCM</w:t>
      </w:r>
      <w:r w:rsidRPr="00A361CE">
        <w:rPr>
          <w:rFonts w:eastAsia="Times New Roman" w:cs="Times New Roman"/>
          <w:szCs w:val="24"/>
        </w:rPr>
        <w:t>, permett</w:t>
      </w:r>
      <w:r w:rsidR="00B03D54">
        <w:rPr>
          <w:rFonts w:eastAsia="Times New Roman" w:cs="Times New Roman"/>
          <w:szCs w:val="24"/>
        </w:rPr>
        <w:t>r</w:t>
      </w:r>
      <w:r w:rsidRPr="00A361CE">
        <w:rPr>
          <w:rFonts w:eastAsia="Times New Roman" w:cs="Times New Roman"/>
          <w:szCs w:val="24"/>
        </w:rPr>
        <w:t>a d’évaluer l</w:t>
      </w:r>
      <w:r w:rsidRPr="0099518E">
        <w:rPr>
          <w:rFonts w:eastAsia="Times New Roman" w:cs="Times New Roman"/>
          <w:szCs w:val="24"/>
        </w:rPr>
        <w:t>es</w:t>
      </w:r>
      <w:r w:rsidRPr="00A361CE">
        <w:rPr>
          <w:rFonts w:eastAsia="Times New Roman" w:cs="Times New Roman"/>
          <w:szCs w:val="24"/>
        </w:rPr>
        <w:t xml:space="preserve"> compétence</w:t>
      </w:r>
      <w:r w:rsidRPr="0099518E">
        <w:rPr>
          <w:rFonts w:eastAsia="Times New Roman" w:cs="Times New Roman"/>
          <w:szCs w:val="24"/>
        </w:rPr>
        <w:t>s</w:t>
      </w:r>
      <w:r w:rsidRPr="00A361CE">
        <w:rPr>
          <w:rFonts w:eastAsia="Times New Roman" w:cs="Times New Roman"/>
          <w:szCs w:val="24"/>
        </w:rPr>
        <w:t xml:space="preserve"> C1</w:t>
      </w:r>
      <w:r w:rsidRPr="0099518E">
        <w:rPr>
          <w:rFonts w:eastAsia="Times New Roman" w:cs="Times New Roman"/>
          <w:szCs w:val="24"/>
        </w:rPr>
        <w:t xml:space="preserve"> et C3</w:t>
      </w:r>
      <w:r w:rsidRPr="00A361CE">
        <w:rPr>
          <w:rFonts w:eastAsia="Times New Roman" w:cs="Times New Roman"/>
          <w:szCs w:val="24"/>
        </w:rPr>
        <w:t>.</w:t>
      </w:r>
    </w:p>
    <w:p w14:paraId="7B96C275" w14:textId="0A8D4495" w:rsidR="00B658BC" w:rsidRPr="00A361CE" w:rsidRDefault="00B658BC" w:rsidP="00B658BC">
      <w:pPr>
        <w:numPr>
          <w:ilvl w:val="0"/>
          <w:numId w:val="13"/>
        </w:numPr>
        <w:tabs>
          <w:tab w:val="clear" w:pos="720"/>
          <w:tab w:val="num" w:pos="284"/>
        </w:tabs>
        <w:spacing w:before="100" w:beforeAutospacing="1" w:after="100" w:afterAutospacing="1"/>
        <w:ind w:left="284" w:hanging="284"/>
        <w:jc w:val="both"/>
        <w:rPr>
          <w:rFonts w:eastAsia="Times New Roman" w:cs="Times New Roman"/>
          <w:szCs w:val="24"/>
        </w:rPr>
      </w:pPr>
      <w:r w:rsidRPr="00A361CE">
        <w:rPr>
          <w:rFonts w:eastAsia="Times New Roman" w:cs="Times New Roman"/>
          <w:b/>
          <w:szCs w:val="24"/>
        </w:rPr>
        <w:t>La réalisation d’un portfolio</w:t>
      </w:r>
      <w:r w:rsidRPr="00A361CE">
        <w:rPr>
          <w:rFonts w:eastAsia="Times New Roman" w:cs="Times New Roman"/>
          <w:szCs w:val="24"/>
        </w:rPr>
        <w:t xml:space="preserve"> incluant 2 volets, permett</w:t>
      </w:r>
      <w:r w:rsidR="00B03D54">
        <w:rPr>
          <w:rFonts w:eastAsia="Times New Roman" w:cs="Times New Roman"/>
          <w:szCs w:val="24"/>
        </w:rPr>
        <w:t>r</w:t>
      </w:r>
      <w:r w:rsidRPr="00A361CE">
        <w:rPr>
          <w:rFonts w:eastAsia="Times New Roman" w:cs="Times New Roman"/>
          <w:szCs w:val="24"/>
        </w:rPr>
        <w:t xml:space="preserve">a d’évaluer les compétences C2 et C4 du référentiel de certification :  </w:t>
      </w:r>
    </w:p>
    <w:p w14:paraId="61AEED80" w14:textId="77777777" w:rsidR="00B658BC" w:rsidRPr="00A361CE" w:rsidRDefault="00B658BC" w:rsidP="00B658BC">
      <w:pPr>
        <w:numPr>
          <w:ilvl w:val="1"/>
          <w:numId w:val="13"/>
        </w:numPr>
        <w:tabs>
          <w:tab w:val="clear" w:pos="1440"/>
          <w:tab w:val="num" w:pos="1134"/>
        </w:tabs>
        <w:spacing w:before="100" w:beforeAutospacing="1" w:after="100" w:afterAutospacing="1"/>
        <w:ind w:left="1134"/>
        <w:jc w:val="both"/>
        <w:rPr>
          <w:rFonts w:eastAsia="Times New Roman" w:cs="Times New Roman"/>
          <w:szCs w:val="24"/>
        </w:rPr>
      </w:pPr>
      <w:r w:rsidRPr="00A361CE">
        <w:rPr>
          <w:rFonts w:eastAsia="Times New Roman" w:cs="Times New Roman"/>
          <w:szCs w:val="24"/>
        </w:rPr>
        <w:t>Volet 1 : prése</w:t>
      </w:r>
      <w:r w:rsidRPr="0099518E">
        <w:rPr>
          <w:rFonts w:eastAsia="Times New Roman" w:cs="Times New Roman"/>
          <w:szCs w:val="24"/>
        </w:rPr>
        <w:t>ntation de travaux pratiques</w:t>
      </w:r>
      <w:r w:rsidRPr="00A361CE">
        <w:rPr>
          <w:rFonts w:eastAsia="Times New Roman" w:cs="Times New Roman"/>
          <w:szCs w:val="24"/>
        </w:rPr>
        <w:t xml:space="preserve"> mis en œuvre par le candidat dans le but de montrer les gestes et actions indispensables au bon fonctionnement d’un équipement ou d’une solution de PGprox, auprès d’un ou plusieurs publics cibles (ménages, producteurs non ménagers de biodéchets, scolaires, autres usagers, en s’adaptant aux publics en situation de handicap, le cas échéant) </w:t>
      </w:r>
    </w:p>
    <w:p w14:paraId="0EDA3007" w14:textId="77777777" w:rsidR="00B658BC" w:rsidRPr="00A361CE" w:rsidRDefault="00B658BC" w:rsidP="00B658BC">
      <w:pPr>
        <w:numPr>
          <w:ilvl w:val="1"/>
          <w:numId w:val="13"/>
        </w:numPr>
        <w:tabs>
          <w:tab w:val="clear" w:pos="1440"/>
          <w:tab w:val="num" w:pos="1134"/>
        </w:tabs>
        <w:spacing w:before="100" w:beforeAutospacing="1" w:after="100" w:afterAutospacing="1"/>
        <w:ind w:left="1134"/>
        <w:jc w:val="both"/>
        <w:rPr>
          <w:rFonts w:eastAsia="Times New Roman" w:cs="Times New Roman"/>
          <w:szCs w:val="24"/>
        </w:rPr>
      </w:pPr>
      <w:r w:rsidRPr="00A361CE">
        <w:rPr>
          <w:rFonts w:eastAsia="Times New Roman" w:cs="Times New Roman"/>
          <w:szCs w:val="24"/>
        </w:rPr>
        <w:t>Volet 2 : présentation des acteurs de la PGprox sur le territoire d’actions du candidat sous la fo</w:t>
      </w:r>
      <w:r w:rsidRPr="0099518E">
        <w:rPr>
          <w:rFonts w:eastAsia="Times New Roman" w:cs="Times New Roman"/>
          <w:szCs w:val="24"/>
        </w:rPr>
        <w:t>rme d’un tableau des acteurs</w:t>
      </w:r>
      <w:r w:rsidRPr="00A361CE">
        <w:rPr>
          <w:rFonts w:eastAsia="Times New Roman" w:cs="Times New Roman"/>
          <w:szCs w:val="24"/>
        </w:rPr>
        <w:t xml:space="preserve"> présenta</w:t>
      </w:r>
      <w:r w:rsidRPr="0099518E">
        <w:rPr>
          <w:rFonts w:eastAsia="Times New Roman" w:cs="Times New Roman"/>
          <w:szCs w:val="24"/>
        </w:rPr>
        <w:t>nt les liens entre ces acteurs.</w:t>
      </w:r>
    </w:p>
    <w:p w14:paraId="63713EED" w14:textId="5BD4007F" w:rsidR="00B658BC" w:rsidRDefault="00B658BC" w:rsidP="00B658BC">
      <w:pPr>
        <w:numPr>
          <w:ilvl w:val="0"/>
          <w:numId w:val="13"/>
        </w:numPr>
        <w:tabs>
          <w:tab w:val="clear" w:pos="720"/>
          <w:tab w:val="num" w:pos="284"/>
        </w:tabs>
        <w:spacing w:before="120" w:after="100" w:afterAutospacing="1"/>
        <w:ind w:left="284" w:hanging="284"/>
        <w:jc w:val="both"/>
        <w:rPr>
          <w:rFonts w:eastAsia="Times New Roman" w:cs="Times New Roman"/>
          <w:bCs/>
          <w:szCs w:val="24"/>
        </w:rPr>
      </w:pPr>
      <w:r w:rsidRPr="00A361CE">
        <w:rPr>
          <w:rFonts w:eastAsia="Times New Roman" w:cs="Times New Roman"/>
          <w:b/>
          <w:szCs w:val="24"/>
        </w:rPr>
        <w:t xml:space="preserve">Une épreuve orale de 15 minutes (en visioconférence) </w:t>
      </w:r>
      <w:r w:rsidR="00AB78AC">
        <w:rPr>
          <w:rFonts w:eastAsia="Times New Roman" w:cs="Times New Roman"/>
          <w:b/>
          <w:szCs w:val="24"/>
        </w:rPr>
        <w:t xml:space="preserve">devant un jury national habilité par le RCC </w:t>
      </w:r>
      <w:r w:rsidR="00AB78AC" w:rsidRPr="00AB78AC">
        <w:rPr>
          <w:rFonts w:eastAsia="Times New Roman" w:cs="Times New Roman"/>
          <w:bCs/>
          <w:szCs w:val="24"/>
        </w:rPr>
        <w:t>sera réalisée une fois le portfolio validé par nos soins.</w:t>
      </w:r>
    </w:p>
    <w:p w14:paraId="0C66931F" w14:textId="77777777" w:rsidR="00700BC2" w:rsidRDefault="00700BC2" w:rsidP="00700BC2">
      <w:pPr>
        <w:spacing w:before="120" w:after="100" w:afterAutospacing="1"/>
        <w:jc w:val="both"/>
        <w:rPr>
          <w:rFonts w:eastAsia="Times New Roman" w:cs="Times New Roman"/>
          <w:bCs/>
          <w:szCs w:val="24"/>
        </w:rPr>
      </w:pPr>
    </w:p>
    <w:p w14:paraId="0186C8AE" w14:textId="4F5B2800" w:rsidR="00AB78AC" w:rsidRPr="00A361CE" w:rsidRDefault="00AB78AC" w:rsidP="00AB78AC">
      <w:pPr>
        <w:pStyle w:val="Titre1"/>
        <w:spacing w:after="120"/>
      </w:pPr>
      <w:r>
        <w:t>Résultats obtenus par les stagiaires Eisenia</w:t>
      </w:r>
    </w:p>
    <w:tbl>
      <w:tblPr>
        <w:tblStyle w:val="Grilledutableau"/>
        <w:tblW w:w="0" w:type="auto"/>
        <w:tblInd w:w="1526" w:type="dxa"/>
        <w:tblLook w:val="04A0" w:firstRow="1" w:lastRow="0" w:firstColumn="1" w:lastColumn="0" w:noHBand="0" w:noVBand="1"/>
      </w:tblPr>
      <w:tblGrid>
        <w:gridCol w:w="1004"/>
        <w:gridCol w:w="1522"/>
        <w:gridCol w:w="1299"/>
        <w:gridCol w:w="1386"/>
      </w:tblGrid>
      <w:tr w:rsidR="00AB78AC" w14:paraId="7E68F5A9" w14:textId="77777777" w:rsidTr="00AB78AC">
        <w:trPr>
          <w:trHeight w:val="576"/>
        </w:trPr>
        <w:tc>
          <w:tcPr>
            <w:tcW w:w="1004" w:type="dxa"/>
          </w:tcPr>
          <w:p w14:paraId="2ACD5D3B" w14:textId="77777777" w:rsidR="00AB78AC" w:rsidRDefault="00AB78AC" w:rsidP="00AB78AC">
            <w:pPr>
              <w:spacing w:after="0"/>
            </w:pPr>
            <w:r>
              <w:t>Année</w:t>
            </w:r>
          </w:p>
        </w:tc>
        <w:tc>
          <w:tcPr>
            <w:tcW w:w="1522" w:type="dxa"/>
          </w:tcPr>
          <w:p w14:paraId="237E65BF" w14:textId="77777777" w:rsidR="00AB78AC" w:rsidRDefault="00AB78AC" w:rsidP="00AB78AC">
            <w:pPr>
              <w:spacing w:after="0"/>
            </w:pPr>
            <w:r>
              <w:t>Passage certification</w:t>
            </w:r>
          </w:p>
        </w:tc>
        <w:tc>
          <w:tcPr>
            <w:tcW w:w="1299" w:type="dxa"/>
          </w:tcPr>
          <w:p w14:paraId="4312100A" w14:textId="77777777" w:rsidR="00AB78AC" w:rsidRDefault="00AB78AC" w:rsidP="00AB78AC">
            <w:pPr>
              <w:spacing w:after="0"/>
            </w:pPr>
            <w:r>
              <w:t>Échecs</w:t>
            </w:r>
          </w:p>
        </w:tc>
        <w:tc>
          <w:tcPr>
            <w:tcW w:w="1386" w:type="dxa"/>
          </w:tcPr>
          <w:p w14:paraId="26FE21F2" w14:textId="77777777" w:rsidR="00AB78AC" w:rsidRDefault="00AB78AC" w:rsidP="00AB78AC">
            <w:pPr>
              <w:spacing w:after="0"/>
            </w:pPr>
            <w:r>
              <w:t>Taux de réussite</w:t>
            </w:r>
          </w:p>
        </w:tc>
      </w:tr>
      <w:tr w:rsidR="00AB78AC" w14:paraId="4A0E6732" w14:textId="77777777" w:rsidTr="00486303">
        <w:tc>
          <w:tcPr>
            <w:tcW w:w="1004" w:type="dxa"/>
          </w:tcPr>
          <w:p w14:paraId="1BA54FCE" w14:textId="77777777" w:rsidR="00AB78AC" w:rsidRDefault="00AB78AC" w:rsidP="00486303">
            <w:pPr>
              <w:jc w:val="center"/>
            </w:pPr>
            <w:r>
              <w:t>2023</w:t>
            </w:r>
          </w:p>
        </w:tc>
        <w:tc>
          <w:tcPr>
            <w:tcW w:w="1522" w:type="dxa"/>
          </w:tcPr>
          <w:p w14:paraId="2FF34B9B" w14:textId="77777777" w:rsidR="00AB78AC" w:rsidRDefault="00AB78AC" w:rsidP="00486303">
            <w:pPr>
              <w:jc w:val="center"/>
            </w:pPr>
            <w:r>
              <w:t>28</w:t>
            </w:r>
          </w:p>
        </w:tc>
        <w:tc>
          <w:tcPr>
            <w:tcW w:w="1299" w:type="dxa"/>
          </w:tcPr>
          <w:p w14:paraId="23A854DF" w14:textId="77777777" w:rsidR="00AB78AC" w:rsidRDefault="00AB78AC" w:rsidP="00486303">
            <w:pPr>
              <w:jc w:val="center"/>
            </w:pPr>
            <w:r>
              <w:t>3</w:t>
            </w:r>
          </w:p>
        </w:tc>
        <w:tc>
          <w:tcPr>
            <w:tcW w:w="1386" w:type="dxa"/>
          </w:tcPr>
          <w:p w14:paraId="0BCCC781" w14:textId="77777777" w:rsidR="00AB78AC" w:rsidRDefault="00AB78AC" w:rsidP="00486303">
            <w:pPr>
              <w:jc w:val="center"/>
            </w:pPr>
            <w:r>
              <w:t>90%</w:t>
            </w:r>
          </w:p>
        </w:tc>
      </w:tr>
      <w:tr w:rsidR="00AB78AC" w14:paraId="1FD042C2" w14:textId="77777777" w:rsidTr="00486303">
        <w:tc>
          <w:tcPr>
            <w:tcW w:w="1004" w:type="dxa"/>
          </w:tcPr>
          <w:p w14:paraId="2599C002" w14:textId="77777777" w:rsidR="00AB78AC" w:rsidRDefault="00AB78AC" w:rsidP="00486303">
            <w:pPr>
              <w:jc w:val="center"/>
            </w:pPr>
            <w:r>
              <w:t>2024</w:t>
            </w:r>
          </w:p>
        </w:tc>
        <w:tc>
          <w:tcPr>
            <w:tcW w:w="1522" w:type="dxa"/>
          </w:tcPr>
          <w:p w14:paraId="1667D436" w14:textId="77777777" w:rsidR="00AB78AC" w:rsidRDefault="00AB78AC" w:rsidP="00486303">
            <w:pPr>
              <w:jc w:val="center"/>
            </w:pPr>
            <w:r>
              <w:t>41</w:t>
            </w:r>
          </w:p>
        </w:tc>
        <w:tc>
          <w:tcPr>
            <w:tcW w:w="1299" w:type="dxa"/>
          </w:tcPr>
          <w:p w14:paraId="2844DA09" w14:textId="77777777" w:rsidR="00AB78AC" w:rsidRDefault="00AB78AC" w:rsidP="00486303">
            <w:pPr>
              <w:jc w:val="center"/>
            </w:pPr>
            <w:r>
              <w:t>4</w:t>
            </w:r>
          </w:p>
        </w:tc>
        <w:tc>
          <w:tcPr>
            <w:tcW w:w="1386" w:type="dxa"/>
          </w:tcPr>
          <w:p w14:paraId="746D4A82" w14:textId="77777777" w:rsidR="00AB78AC" w:rsidRDefault="00AB78AC" w:rsidP="00486303">
            <w:pPr>
              <w:jc w:val="center"/>
            </w:pPr>
            <w:r>
              <w:t>91%</w:t>
            </w:r>
          </w:p>
        </w:tc>
      </w:tr>
      <w:tr w:rsidR="00AB78AC" w14:paraId="7393CC12" w14:textId="77777777" w:rsidTr="00486303">
        <w:tc>
          <w:tcPr>
            <w:tcW w:w="1004" w:type="dxa"/>
          </w:tcPr>
          <w:p w14:paraId="27F4FD54" w14:textId="12642F5A" w:rsidR="00AB78AC" w:rsidRDefault="00AB78AC" w:rsidP="00486303">
            <w:pPr>
              <w:jc w:val="center"/>
            </w:pPr>
            <w:r>
              <w:t>2025</w:t>
            </w:r>
          </w:p>
        </w:tc>
        <w:tc>
          <w:tcPr>
            <w:tcW w:w="1522" w:type="dxa"/>
          </w:tcPr>
          <w:p w14:paraId="7CA73982" w14:textId="50D8EC39" w:rsidR="00AB78AC" w:rsidRDefault="00AB78AC" w:rsidP="00486303">
            <w:pPr>
              <w:jc w:val="center"/>
            </w:pPr>
            <w:r>
              <w:t>10</w:t>
            </w:r>
          </w:p>
        </w:tc>
        <w:tc>
          <w:tcPr>
            <w:tcW w:w="1299" w:type="dxa"/>
          </w:tcPr>
          <w:p w14:paraId="365620B2" w14:textId="2CEB2126" w:rsidR="00AB78AC" w:rsidRDefault="00AB78AC" w:rsidP="00486303">
            <w:pPr>
              <w:jc w:val="center"/>
            </w:pPr>
            <w:r>
              <w:t>0</w:t>
            </w:r>
          </w:p>
        </w:tc>
        <w:tc>
          <w:tcPr>
            <w:tcW w:w="1386" w:type="dxa"/>
          </w:tcPr>
          <w:p w14:paraId="213118DE" w14:textId="12E8EFF3" w:rsidR="00AB78AC" w:rsidRDefault="00AB78AC" w:rsidP="00486303">
            <w:pPr>
              <w:jc w:val="center"/>
            </w:pPr>
            <w:r>
              <w:t>100%</w:t>
            </w:r>
          </w:p>
        </w:tc>
      </w:tr>
    </w:tbl>
    <w:p w14:paraId="19A59D0D" w14:textId="77777777" w:rsidR="00AB78AC" w:rsidRPr="00AB78AC" w:rsidRDefault="00AB78AC" w:rsidP="00AB78AC">
      <w:pPr>
        <w:spacing w:before="120" w:after="100" w:afterAutospacing="1"/>
        <w:jc w:val="both"/>
        <w:rPr>
          <w:rFonts w:eastAsia="Times New Roman" w:cs="Times New Roman"/>
          <w:bCs/>
          <w:szCs w:val="24"/>
        </w:rPr>
      </w:pPr>
    </w:p>
    <w:p w14:paraId="1E9A20E5" w14:textId="6AF269B3" w:rsidR="00B03D54" w:rsidRDefault="00B03D54">
      <w:pPr>
        <w:spacing w:after="200" w:line="276" w:lineRule="auto"/>
      </w:pPr>
      <w:r>
        <w:br w:type="page"/>
      </w:r>
    </w:p>
    <w:tbl>
      <w:tblPr>
        <w:tblStyle w:val="Grilledutableau"/>
        <w:tblW w:w="9747" w:type="dxa"/>
        <w:tblLook w:val="04A0" w:firstRow="1" w:lastRow="0" w:firstColumn="1" w:lastColumn="0" w:noHBand="0" w:noVBand="1"/>
      </w:tblPr>
      <w:tblGrid>
        <w:gridCol w:w="4928"/>
        <w:gridCol w:w="4819"/>
      </w:tblGrid>
      <w:tr w:rsidR="00B03D54" w14:paraId="17238C47" w14:textId="77777777" w:rsidTr="00486303">
        <w:trPr>
          <w:trHeight w:val="4268"/>
        </w:trPr>
        <w:tc>
          <w:tcPr>
            <w:tcW w:w="4928" w:type="dxa"/>
            <w:tcBorders>
              <w:top w:val="nil"/>
              <w:left w:val="nil"/>
              <w:bottom w:val="nil"/>
              <w:right w:val="nil"/>
            </w:tcBorders>
            <w:shd w:val="clear" w:color="auto" w:fill="D9D9D9" w:themeFill="background1" w:themeFillShade="D9"/>
          </w:tcPr>
          <w:p w14:paraId="2A6743F5" w14:textId="77777777" w:rsidR="00B03D54" w:rsidRPr="002E46AF" w:rsidRDefault="00B03D54" w:rsidP="00486303">
            <w:pPr>
              <w:pStyle w:val="Titre2"/>
              <w:spacing w:before="240"/>
            </w:pPr>
            <w:r w:rsidRPr="002E46AF">
              <w:lastRenderedPageBreak/>
              <w:t xml:space="preserve">Module GC11 – Gestion </w:t>
            </w:r>
            <w:r>
              <w:t>de proximité</w:t>
            </w:r>
            <w:r w:rsidRPr="002E46AF">
              <w:t xml:space="preserve"> des biodéchets</w:t>
            </w:r>
          </w:p>
          <w:p w14:paraId="56A6C886" w14:textId="77777777" w:rsidR="00B03D54" w:rsidRPr="0026722F" w:rsidRDefault="00B03D54" w:rsidP="00B03D54">
            <w:pPr>
              <w:pStyle w:val="Paragraphedeliste"/>
              <w:numPr>
                <w:ilvl w:val="0"/>
                <w:numId w:val="4"/>
              </w:numPr>
              <w:spacing w:after="120"/>
              <w:ind w:left="567" w:hanging="227"/>
              <w:rPr>
                <w:sz w:val="20"/>
                <w:szCs w:val="20"/>
              </w:rPr>
            </w:pPr>
            <w:r>
              <w:rPr>
                <w:sz w:val="20"/>
                <w:szCs w:val="20"/>
              </w:rPr>
              <w:t xml:space="preserve">Cadre de la prévention et gestion de proximité </w:t>
            </w:r>
            <w:r>
              <w:rPr>
                <w:sz w:val="20"/>
                <w:szCs w:val="20"/>
              </w:rPr>
              <w:br/>
              <w:t xml:space="preserve">des </w:t>
            </w:r>
            <w:r w:rsidRPr="0026722F">
              <w:rPr>
                <w:sz w:val="20"/>
                <w:szCs w:val="20"/>
              </w:rPr>
              <w:t>biodéchets</w:t>
            </w:r>
          </w:p>
          <w:p w14:paraId="57679133" w14:textId="77777777" w:rsidR="00B03D54" w:rsidRPr="0026722F" w:rsidRDefault="00B03D54" w:rsidP="00B03D54">
            <w:pPr>
              <w:pStyle w:val="Paragraphedeliste"/>
              <w:numPr>
                <w:ilvl w:val="0"/>
                <w:numId w:val="4"/>
              </w:numPr>
              <w:spacing w:after="120"/>
              <w:ind w:left="567" w:hanging="227"/>
              <w:rPr>
                <w:sz w:val="20"/>
                <w:szCs w:val="20"/>
              </w:rPr>
            </w:pPr>
            <w:r w:rsidRPr="0026722F">
              <w:rPr>
                <w:sz w:val="20"/>
                <w:szCs w:val="20"/>
              </w:rPr>
              <w:t>Étude des gisements et des solutions de valorisation</w:t>
            </w:r>
          </w:p>
          <w:p w14:paraId="3B3A272C" w14:textId="77777777" w:rsidR="00B03D54" w:rsidRPr="0026722F" w:rsidRDefault="00B03D54" w:rsidP="00B03D54">
            <w:pPr>
              <w:pStyle w:val="Paragraphedeliste"/>
              <w:numPr>
                <w:ilvl w:val="0"/>
                <w:numId w:val="4"/>
              </w:numPr>
              <w:spacing w:after="120"/>
              <w:ind w:left="567" w:hanging="227"/>
              <w:rPr>
                <w:sz w:val="20"/>
                <w:szCs w:val="20"/>
              </w:rPr>
            </w:pPr>
            <w:r w:rsidRPr="0026722F">
              <w:rPr>
                <w:sz w:val="20"/>
                <w:szCs w:val="20"/>
              </w:rPr>
              <w:t>Techniques, matériels et outils de compostage</w:t>
            </w:r>
          </w:p>
          <w:p w14:paraId="40FD8E10" w14:textId="77777777" w:rsidR="00B03D54" w:rsidRPr="0026722F" w:rsidRDefault="00B03D54" w:rsidP="00B03D54">
            <w:pPr>
              <w:pStyle w:val="Paragraphedeliste"/>
              <w:numPr>
                <w:ilvl w:val="0"/>
                <w:numId w:val="4"/>
              </w:numPr>
              <w:spacing w:after="120"/>
              <w:ind w:left="567" w:hanging="227"/>
              <w:rPr>
                <w:sz w:val="20"/>
                <w:szCs w:val="20"/>
              </w:rPr>
            </w:pPr>
            <w:r w:rsidRPr="0026722F">
              <w:rPr>
                <w:sz w:val="20"/>
                <w:szCs w:val="20"/>
              </w:rPr>
              <w:t>Règles de bon compostage</w:t>
            </w:r>
          </w:p>
          <w:p w14:paraId="5A3FD5CD" w14:textId="77777777" w:rsidR="00B03D54" w:rsidRPr="0026722F" w:rsidRDefault="00B03D54" w:rsidP="00B03D54">
            <w:pPr>
              <w:pStyle w:val="Paragraphedeliste"/>
              <w:numPr>
                <w:ilvl w:val="0"/>
                <w:numId w:val="4"/>
              </w:numPr>
              <w:spacing w:after="120"/>
              <w:ind w:left="567" w:hanging="227"/>
              <w:rPr>
                <w:sz w:val="20"/>
                <w:szCs w:val="20"/>
              </w:rPr>
            </w:pPr>
            <w:r w:rsidRPr="0026722F">
              <w:rPr>
                <w:sz w:val="20"/>
                <w:szCs w:val="20"/>
              </w:rPr>
              <w:t>Caractéristiques et utilisation du compost</w:t>
            </w:r>
          </w:p>
          <w:p w14:paraId="5DF9F914" w14:textId="77777777" w:rsidR="00B03D54" w:rsidRDefault="00B03D54" w:rsidP="00486303"/>
        </w:tc>
        <w:tc>
          <w:tcPr>
            <w:tcW w:w="4819" w:type="dxa"/>
            <w:tcBorders>
              <w:left w:val="nil"/>
              <w:bottom w:val="nil"/>
            </w:tcBorders>
          </w:tcPr>
          <w:p w14:paraId="59D56BC6" w14:textId="77777777" w:rsidR="00B03D54" w:rsidRPr="002E46AF" w:rsidRDefault="00B03D54" w:rsidP="00486303">
            <w:pPr>
              <w:pStyle w:val="Titre2"/>
              <w:spacing w:before="240"/>
            </w:pPr>
            <w:r w:rsidRPr="002E46AF">
              <w:t>Module GC12 -  Informer les différents publics</w:t>
            </w:r>
          </w:p>
          <w:p w14:paraId="6B948044" w14:textId="77777777" w:rsidR="00B03D54" w:rsidRPr="0026722F" w:rsidRDefault="00B03D54" w:rsidP="00B03D54">
            <w:pPr>
              <w:pStyle w:val="Paragraphedeliste"/>
              <w:numPr>
                <w:ilvl w:val="0"/>
                <w:numId w:val="4"/>
              </w:numPr>
              <w:spacing w:after="120"/>
              <w:ind w:left="567" w:hanging="227"/>
              <w:rPr>
                <w:sz w:val="20"/>
                <w:szCs w:val="20"/>
              </w:rPr>
            </w:pPr>
            <w:r w:rsidRPr="0026722F">
              <w:rPr>
                <w:sz w:val="20"/>
                <w:szCs w:val="20"/>
              </w:rPr>
              <w:t>Communiquer auprès du grand public</w:t>
            </w:r>
          </w:p>
          <w:p w14:paraId="3B099BC7" w14:textId="77777777" w:rsidR="00B03D54" w:rsidRPr="0026722F" w:rsidRDefault="00B03D54" w:rsidP="00B03D54">
            <w:pPr>
              <w:pStyle w:val="Paragraphedeliste"/>
              <w:numPr>
                <w:ilvl w:val="0"/>
                <w:numId w:val="4"/>
              </w:numPr>
              <w:spacing w:after="120"/>
              <w:ind w:left="567" w:hanging="227"/>
              <w:rPr>
                <w:sz w:val="20"/>
                <w:szCs w:val="20"/>
              </w:rPr>
            </w:pPr>
            <w:r w:rsidRPr="0026722F">
              <w:rPr>
                <w:sz w:val="20"/>
                <w:szCs w:val="20"/>
              </w:rPr>
              <w:t>Les arguments pour convaincre</w:t>
            </w:r>
          </w:p>
          <w:p w14:paraId="7AA9EA7F" w14:textId="77777777" w:rsidR="00B03D54" w:rsidRPr="0026722F" w:rsidRDefault="00B03D54" w:rsidP="00B03D54">
            <w:pPr>
              <w:pStyle w:val="Paragraphedeliste"/>
              <w:numPr>
                <w:ilvl w:val="0"/>
                <w:numId w:val="4"/>
              </w:numPr>
              <w:spacing w:after="120"/>
              <w:ind w:left="567" w:hanging="227"/>
              <w:rPr>
                <w:sz w:val="20"/>
                <w:szCs w:val="20"/>
              </w:rPr>
            </w:pPr>
            <w:r w:rsidRPr="0026722F">
              <w:rPr>
                <w:sz w:val="20"/>
                <w:szCs w:val="20"/>
              </w:rPr>
              <w:t>Adapter son discours aux différents interlocuteurs</w:t>
            </w:r>
          </w:p>
          <w:p w14:paraId="6395F5BB" w14:textId="77777777" w:rsidR="00B03D54" w:rsidRPr="002E46AF" w:rsidRDefault="00B03D54" w:rsidP="00486303">
            <w:pPr>
              <w:pStyle w:val="Titre2"/>
              <w:spacing w:before="240"/>
            </w:pPr>
            <w:r w:rsidRPr="002E46AF">
              <w:t>Module GC13 – Rôles et missions des guides composteurs</w:t>
            </w:r>
          </w:p>
          <w:p w14:paraId="0B0100D8" w14:textId="77777777" w:rsidR="00B03D54" w:rsidRPr="0026722F" w:rsidRDefault="00B03D54" w:rsidP="00B03D54">
            <w:pPr>
              <w:pStyle w:val="Paragraphedeliste"/>
              <w:numPr>
                <w:ilvl w:val="0"/>
                <w:numId w:val="4"/>
              </w:numPr>
              <w:spacing w:after="120"/>
              <w:ind w:left="567" w:hanging="227"/>
              <w:rPr>
                <w:sz w:val="20"/>
                <w:szCs w:val="20"/>
              </w:rPr>
            </w:pPr>
            <w:r w:rsidRPr="0026722F">
              <w:rPr>
                <w:sz w:val="20"/>
                <w:szCs w:val="20"/>
              </w:rPr>
              <w:t>Enjeux, activités clés, articulation avec autres acteurs</w:t>
            </w:r>
          </w:p>
          <w:p w14:paraId="408A2640" w14:textId="77777777" w:rsidR="00B03D54" w:rsidRPr="0026722F" w:rsidRDefault="00B03D54" w:rsidP="00B03D54">
            <w:pPr>
              <w:pStyle w:val="Paragraphedeliste"/>
              <w:numPr>
                <w:ilvl w:val="0"/>
                <w:numId w:val="4"/>
              </w:numPr>
              <w:spacing w:after="120"/>
              <w:ind w:left="567" w:hanging="227"/>
              <w:rPr>
                <w:sz w:val="20"/>
                <w:szCs w:val="20"/>
              </w:rPr>
            </w:pPr>
            <w:r w:rsidRPr="0026722F">
              <w:rPr>
                <w:sz w:val="20"/>
                <w:szCs w:val="20"/>
              </w:rPr>
              <w:t xml:space="preserve">Savoir accompagner les usagers et améliorer </w:t>
            </w:r>
            <w:r>
              <w:rPr>
                <w:sz w:val="20"/>
                <w:szCs w:val="20"/>
              </w:rPr>
              <w:br/>
            </w:r>
            <w:r w:rsidRPr="0026722F">
              <w:rPr>
                <w:sz w:val="20"/>
                <w:szCs w:val="20"/>
              </w:rPr>
              <w:t>leur</w:t>
            </w:r>
            <w:r>
              <w:rPr>
                <w:sz w:val="20"/>
                <w:szCs w:val="20"/>
              </w:rPr>
              <w:t>s</w:t>
            </w:r>
            <w:r w:rsidRPr="0026722F">
              <w:rPr>
                <w:sz w:val="20"/>
                <w:szCs w:val="20"/>
              </w:rPr>
              <w:t xml:space="preserve"> pratique</w:t>
            </w:r>
            <w:r>
              <w:rPr>
                <w:sz w:val="20"/>
                <w:szCs w:val="20"/>
              </w:rPr>
              <w:t>s</w:t>
            </w:r>
          </w:p>
          <w:p w14:paraId="4B946640" w14:textId="1CE48C83" w:rsidR="00B03D54" w:rsidRPr="00B03D54" w:rsidRDefault="00B03D54" w:rsidP="00486303">
            <w:pPr>
              <w:pStyle w:val="Paragraphedeliste"/>
              <w:numPr>
                <w:ilvl w:val="0"/>
                <w:numId w:val="4"/>
              </w:numPr>
              <w:spacing w:after="120"/>
              <w:ind w:left="567" w:hanging="227"/>
              <w:rPr>
                <w:szCs w:val="20"/>
              </w:rPr>
            </w:pPr>
            <w:r w:rsidRPr="0026722F">
              <w:rPr>
                <w:sz w:val="20"/>
                <w:szCs w:val="20"/>
              </w:rPr>
              <w:t>Exemples d’actions avec  la collectivité</w:t>
            </w:r>
          </w:p>
        </w:tc>
      </w:tr>
      <w:tr w:rsidR="00B03D54" w14:paraId="05B1B1CA" w14:textId="77777777" w:rsidTr="00486303">
        <w:trPr>
          <w:trHeight w:val="2316"/>
        </w:trPr>
        <w:tc>
          <w:tcPr>
            <w:tcW w:w="4928" w:type="dxa"/>
            <w:tcBorders>
              <w:top w:val="nil"/>
              <w:bottom w:val="nil"/>
              <w:right w:val="nil"/>
            </w:tcBorders>
          </w:tcPr>
          <w:p w14:paraId="49C95044" w14:textId="77777777" w:rsidR="00B03D54" w:rsidRPr="002E46AF" w:rsidRDefault="00B03D54" w:rsidP="00486303">
            <w:pPr>
              <w:pStyle w:val="Titre2"/>
              <w:spacing w:before="240"/>
            </w:pPr>
            <w:r w:rsidRPr="002E46AF">
              <w:t xml:space="preserve">Module GC21 – </w:t>
            </w:r>
            <w:r>
              <w:br/>
            </w:r>
            <w:r w:rsidRPr="002E46AF">
              <w:t>Gestion intégrée des déchets verts</w:t>
            </w:r>
          </w:p>
          <w:p w14:paraId="4B191DB0" w14:textId="77777777" w:rsidR="00B03D54" w:rsidRPr="0026722F" w:rsidRDefault="00B03D54" w:rsidP="00B03D54">
            <w:pPr>
              <w:pStyle w:val="Paragraphedeliste"/>
              <w:numPr>
                <w:ilvl w:val="0"/>
                <w:numId w:val="4"/>
              </w:numPr>
              <w:spacing w:after="120"/>
              <w:ind w:left="567" w:hanging="227"/>
              <w:rPr>
                <w:sz w:val="20"/>
                <w:szCs w:val="20"/>
              </w:rPr>
            </w:pPr>
            <w:r w:rsidRPr="0026722F">
              <w:rPr>
                <w:sz w:val="20"/>
                <w:szCs w:val="20"/>
              </w:rPr>
              <w:t>Prévention des déchets verts, éco-conception</w:t>
            </w:r>
          </w:p>
          <w:p w14:paraId="1D94D2BD" w14:textId="77777777" w:rsidR="00B03D54" w:rsidRPr="0026722F" w:rsidRDefault="00B03D54" w:rsidP="00B03D54">
            <w:pPr>
              <w:pStyle w:val="Paragraphedeliste"/>
              <w:numPr>
                <w:ilvl w:val="0"/>
                <w:numId w:val="4"/>
              </w:numPr>
              <w:spacing w:after="120"/>
              <w:ind w:left="567" w:hanging="227"/>
              <w:rPr>
                <w:sz w:val="20"/>
                <w:szCs w:val="20"/>
              </w:rPr>
            </w:pPr>
            <w:r w:rsidRPr="0026722F">
              <w:rPr>
                <w:sz w:val="20"/>
                <w:szCs w:val="20"/>
              </w:rPr>
              <w:t>Mulching et paillage, éco-entretien</w:t>
            </w:r>
          </w:p>
          <w:p w14:paraId="7165626A" w14:textId="77777777" w:rsidR="00B03D54" w:rsidRPr="0026722F" w:rsidRDefault="00B03D54" w:rsidP="00B03D54">
            <w:pPr>
              <w:pStyle w:val="Paragraphedeliste"/>
              <w:numPr>
                <w:ilvl w:val="0"/>
                <w:numId w:val="4"/>
              </w:numPr>
              <w:spacing w:after="120"/>
              <w:ind w:left="567" w:hanging="227"/>
              <w:rPr>
                <w:sz w:val="20"/>
                <w:szCs w:val="20"/>
              </w:rPr>
            </w:pPr>
            <w:r w:rsidRPr="0026722F">
              <w:rPr>
                <w:sz w:val="20"/>
                <w:szCs w:val="20"/>
              </w:rPr>
              <w:t>Techniques de valorisation sur place</w:t>
            </w:r>
          </w:p>
          <w:p w14:paraId="597D80D4" w14:textId="77777777" w:rsidR="00B03D54" w:rsidRDefault="00B03D54" w:rsidP="00486303"/>
        </w:tc>
        <w:tc>
          <w:tcPr>
            <w:tcW w:w="4819" w:type="dxa"/>
            <w:tcBorders>
              <w:top w:val="nil"/>
              <w:left w:val="nil"/>
              <w:bottom w:val="nil"/>
              <w:right w:val="nil"/>
            </w:tcBorders>
            <w:shd w:val="clear" w:color="auto" w:fill="D9D9D9" w:themeFill="background1" w:themeFillShade="D9"/>
          </w:tcPr>
          <w:p w14:paraId="3EC43CD4" w14:textId="77777777" w:rsidR="00B03D54" w:rsidRPr="00AD314E" w:rsidRDefault="00B03D54" w:rsidP="00486303">
            <w:pPr>
              <w:pStyle w:val="Titre2"/>
              <w:spacing w:before="240"/>
            </w:pPr>
            <w:r w:rsidRPr="00AD314E">
              <w:t xml:space="preserve">Module GC22 – </w:t>
            </w:r>
            <w:r>
              <w:br/>
              <w:t>M</w:t>
            </w:r>
            <w:r w:rsidRPr="00AD314E">
              <w:t>ise en œuvre du compostage partagé</w:t>
            </w:r>
          </w:p>
          <w:p w14:paraId="095E5581" w14:textId="77777777" w:rsidR="00B03D54" w:rsidRDefault="00B03D54" w:rsidP="00B03D54">
            <w:pPr>
              <w:pStyle w:val="Paragraphedeliste"/>
              <w:numPr>
                <w:ilvl w:val="0"/>
                <w:numId w:val="4"/>
              </w:numPr>
              <w:spacing w:after="120"/>
              <w:ind w:left="567" w:hanging="227"/>
              <w:rPr>
                <w:sz w:val="20"/>
                <w:szCs w:val="20"/>
              </w:rPr>
            </w:pPr>
            <w:r w:rsidRPr="0026722F">
              <w:rPr>
                <w:sz w:val="20"/>
                <w:szCs w:val="20"/>
              </w:rPr>
              <w:t>Identifier les parties prenantes, leurs rôles</w:t>
            </w:r>
          </w:p>
          <w:p w14:paraId="0302EA18" w14:textId="77777777" w:rsidR="00B03D54" w:rsidRPr="0026722F" w:rsidRDefault="00B03D54" w:rsidP="00B03D54">
            <w:pPr>
              <w:pStyle w:val="Paragraphedeliste"/>
              <w:numPr>
                <w:ilvl w:val="0"/>
                <w:numId w:val="4"/>
              </w:numPr>
              <w:spacing w:after="120"/>
              <w:ind w:left="567" w:hanging="227"/>
              <w:rPr>
                <w:sz w:val="20"/>
                <w:szCs w:val="20"/>
              </w:rPr>
            </w:pPr>
            <w:r>
              <w:rPr>
                <w:sz w:val="20"/>
                <w:szCs w:val="20"/>
              </w:rPr>
              <w:t>Circulaire compostage partagé</w:t>
            </w:r>
          </w:p>
          <w:p w14:paraId="21DB3EFC" w14:textId="77777777" w:rsidR="00B03D54" w:rsidRPr="0026722F" w:rsidRDefault="00B03D54" w:rsidP="00B03D54">
            <w:pPr>
              <w:pStyle w:val="Paragraphedeliste"/>
              <w:numPr>
                <w:ilvl w:val="0"/>
                <w:numId w:val="4"/>
              </w:numPr>
              <w:spacing w:after="120"/>
              <w:ind w:left="567" w:hanging="227"/>
              <w:rPr>
                <w:sz w:val="20"/>
                <w:szCs w:val="20"/>
              </w:rPr>
            </w:pPr>
            <w:r w:rsidRPr="0026722F">
              <w:rPr>
                <w:sz w:val="20"/>
                <w:szCs w:val="20"/>
              </w:rPr>
              <w:t>Connaître les solutions techniques</w:t>
            </w:r>
          </w:p>
          <w:p w14:paraId="3337FB55" w14:textId="0DD5150E" w:rsidR="00B03D54" w:rsidRPr="00B03D54" w:rsidRDefault="00B03D54" w:rsidP="00486303">
            <w:pPr>
              <w:pStyle w:val="Paragraphedeliste"/>
              <w:numPr>
                <w:ilvl w:val="0"/>
                <w:numId w:val="4"/>
              </w:numPr>
              <w:spacing w:after="120"/>
              <w:ind w:left="567" w:hanging="227"/>
              <w:rPr>
                <w:szCs w:val="20"/>
              </w:rPr>
            </w:pPr>
            <w:r w:rsidRPr="0026722F">
              <w:rPr>
                <w:sz w:val="20"/>
                <w:szCs w:val="20"/>
              </w:rPr>
              <w:t>Organiser le suivi d’un site</w:t>
            </w:r>
          </w:p>
        </w:tc>
      </w:tr>
      <w:tr w:rsidR="00B03D54" w14:paraId="54429B03" w14:textId="77777777" w:rsidTr="00486303">
        <w:tc>
          <w:tcPr>
            <w:tcW w:w="4928" w:type="dxa"/>
            <w:tcBorders>
              <w:top w:val="nil"/>
              <w:left w:val="nil"/>
              <w:bottom w:val="nil"/>
              <w:right w:val="nil"/>
            </w:tcBorders>
            <w:shd w:val="clear" w:color="auto" w:fill="D9D9D9" w:themeFill="background1" w:themeFillShade="D9"/>
          </w:tcPr>
          <w:p w14:paraId="0CFE57EB" w14:textId="77777777" w:rsidR="00B03D54" w:rsidRPr="002E46AF" w:rsidRDefault="00B03D54" w:rsidP="00486303">
            <w:pPr>
              <w:pStyle w:val="Titre2"/>
              <w:spacing w:before="240"/>
            </w:pPr>
            <w:r w:rsidRPr="002E46AF">
              <w:t>Module GC2</w:t>
            </w:r>
            <w:r>
              <w:t>3</w:t>
            </w:r>
            <w:r w:rsidRPr="002E46AF">
              <w:t xml:space="preserve"> – </w:t>
            </w:r>
            <w:r>
              <w:br/>
              <w:t>M</w:t>
            </w:r>
            <w:r w:rsidRPr="002E46AF">
              <w:t xml:space="preserve">ise en œuvre du compostage </w:t>
            </w:r>
            <w:r>
              <w:t>en établissement</w:t>
            </w:r>
          </w:p>
          <w:p w14:paraId="147F9B6E" w14:textId="77777777" w:rsidR="00B03D54" w:rsidRDefault="00B03D54" w:rsidP="00B03D54">
            <w:pPr>
              <w:pStyle w:val="Paragraphedeliste"/>
              <w:numPr>
                <w:ilvl w:val="0"/>
                <w:numId w:val="4"/>
              </w:numPr>
              <w:spacing w:after="120"/>
              <w:ind w:left="567" w:hanging="227"/>
              <w:rPr>
                <w:sz w:val="20"/>
                <w:szCs w:val="20"/>
              </w:rPr>
            </w:pPr>
            <w:r w:rsidRPr="0026722F">
              <w:rPr>
                <w:sz w:val="20"/>
                <w:szCs w:val="20"/>
              </w:rPr>
              <w:t>Identifier les parties prenantes, leurs rôles</w:t>
            </w:r>
          </w:p>
          <w:p w14:paraId="7E7A8241" w14:textId="77777777" w:rsidR="00B03D54" w:rsidRPr="0026722F" w:rsidRDefault="00B03D54" w:rsidP="00B03D54">
            <w:pPr>
              <w:pStyle w:val="Paragraphedeliste"/>
              <w:numPr>
                <w:ilvl w:val="0"/>
                <w:numId w:val="4"/>
              </w:numPr>
              <w:spacing w:after="120"/>
              <w:ind w:left="567" w:hanging="227"/>
              <w:rPr>
                <w:sz w:val="20"/>
                <w:szCs w:val="20"/>
              </w:rPr>
            </w:pPr>
            <w:r>
              <w:rPr>
                <w:sz w:val="20"/>
                <w:szCs w:val="20"/>
              </w:rPr>
              <w:t>Réglementation gros producteurs</w:t>
            </w:r>
          </w:p>
          <w:p w14:paraId="3CE3F9C4" w14:textId="77777777" w:rsidR="00B03D54" w:rsidRPr="0026722F" w:rsidRDefault="00B03D54" w:rsidP="00B03D54">
            <w:pPr>
              <w:pStyle w:val="Paragraphedeliste"/>
              <w:numPr>
                <w:ilvl w:val="0"/>
                <w:numId w:val="4"/>
              </w:numPr>
              <w:spacing w:after="120"/>
              <w:ind w:left="567" w:hanging="227"/>
              <w:rPr>
                <w:sz w:val="20"/>
                <w:szCs w:val="20"/>
              </w:rPr>
            </w:pPr>
            <w:r w:rsidRPr="0026722F">
              <w:rPr>
                <w:sz w:val="20"/>
                <w:szCs w:val="20"/>
              </w:rPr>
              <w:t>Connaître les solutions techniques</w:t>
            </w:r>
          </w:p>
          <w:p w14:paraId="1FE00E00" w14:textId="40A3A519" w:rsidR="00B03D54" w:rsidRPr="00B03D54" w:rsidRDefault="00B03D54" w:rsidP="00486303">
            <w:pPr>
              <w:pStyle w:val="Paragraphedeliste"/>
              <w:numPr>
                <w:ilvl w:val="0"/>
                <w:numId w:val="4"/>
              </w:numPr>
              <w:spacing w:after="120"/>
              <w:ind w:left="567" w:hanging="227"/>
              <w:rPr>
                <w:szCs w:val="20"/>
              </w:rPr>
            </w:pPr>
            <w:r w:rsidRPr="0026722F">
              <w:rPr>
                <w:sz w:val="20"/>
                <w:szCs w:val="20"/>
              </w:rPr>
              <w:t>Organiser le suivi d’un site</w:t>
            </w:r>
          </w:p>
        </w:tc>
        <w:tc>
          <w:tcPr>
            <w:tcW w:w="4819" w:type="dxa"/>
            <w:tcBorders>
              <w:top w:val="nil"/>
              <w:left w:val="nil"/>
              <w:bottom w:val="nil"/>
            </w:tcBorders>
          </w:tcPr>
          <w:p w14:paraId="7185E9D8" w14:textId="77777777" w:rsidR="00B03D54" w:rsidRPr="002E46AF" w:rsidRDefault="00B03D54" w:rsidP="00486303">
            <w:pPr>
              <w:pStyle w:val="Titre2"/>
              <w:spacing w:before="240"/>
            </w:pPr>
            <w:r w:rsidRPr="002E46AF">
              <w:t>Module GC2</w:t>
            </w:r>
            <w:r>
              <w:t>4</w:t>
            </w:r>
            <w:r w:rsidRPr="002E46AF">
              <w:t xml:space="preserve"> – </w:t>
            </w:r>
            <w:r>
              <w:br/>
              <w:t>M</w:t>
            </w:r>
            <w:r w:rsidRPr="002E46AF">
              <w:t xml:space="preserve">ise en œuvre du </w:t>
            </w:r>
            <w:r>
              <w:t>vermi-</w:t>
            </w:r>
            <w:r w:rsidRPr="002E46AF">
              <w:t xml:space="preserve">compostage </w:t>
            </w:r>
          </w:p>
          <w:p w14:paraId="3968E720" w14:textId="77777777" w:rsidR="00B03D54" w:rsidRPr="00ED7799" w:rsidRDefault="00B03D54" w:rsidP="00B03D54">
            <w:pPr>
              <w:pStyle w:val="Paragraphedeliste"/>
              <w:numPr>
                <w:ilvl w:val="0"/>
                <w:numId w:val="4"/>
              </w:numPr>
              <w:spacing w:after="120"/>
              <w:ind w:left="567" w:hanging="227"/>
              <w:rPr>
                <w:sz w:val="20"/>
                <w:szCs w:val="20"/>
              </w:rPr>
            </w:pPr>
            <w:r w:rsidRPr="0026722F">
              <w:rPr>
                <w:sz w:val="20"/>
                <w:szCs w:val="20"/>
              </w:rPr>
              <w:t>Principes, caractéristiques des vers</w:t>
            </w:r>
          </w:p>
          <w:p w14:paraId="08778095" w14:textId="77777777" w:rsidR="00B03D54" w:rsidRPr="0026722F" w:rsidRDefault="00B03D54" w:rsidP="00B03D54">
            <w:pPr>
              <w:pStyle w:val="Paragraphedeliste"/>
              <w:numPr>
                <w:ilvl w:val="0"/>
                <w:numId w:val="4"/>
              </w:numPr>
              <w:spacing w:after="120"/>
              <w:ind w:left="567" w:hanging="227"/>
              <w:rPr>
                <w:sz w:val="20"/>
                <w:szCs w:val="20"/>
              </w:rPr>
            </w:pPr>
            <w:r w:rsidRPr="0026722F">
              <w:rPr>
                <w:sz w:val="20"/>
                <w:szCs w:val="20"/>
              </w:rPr>
              <w:t>Matériels et solutions techniques</w:t>
            </w:r>
          </w:p>
          <w:p w14:paraId="6B8C9251" w14:textId="77777777" w:rsidR="00B03D54" w:rsidRPr="0026722F" w:rsidRDefault="00B03D54" w:rsidP="00B03D54">
            <w:pPr>
              <w:pStyle w:val="Paragraphedeliste"/>
              <w:numPr>
                <w:ilvl w:val="0"/>
                <w:numId w:val="4"/>
              </w:numPr>
              <w:spacing w:after="120"/>
              <w:ind w:left="567" w:hanging="227"/>
              <w:rPr>
                <w:sz w:val="20"/>
                <w:szCs w:val="20"/>
              </w:rPr>
            </w:pPr>
            <w:r w:rsidRPr="0026722F">
              <w:rPr>
                <w:sz w:val="20"/>
                <w:szCs w:val="20"/>
              </w:rPr>
              <w:t xml:space="preserve">Démarrer et entretenir un </w:t>
            </w:r>
            <w:r>
              <w:rPr>
                <w:sz w:val="20"/>
                <w:szCs w:val="20"/>
              </w:rPr>
              <w:t>vermi</w:t>
            </w:r>
            <w:r w:rsidRPr="0026722F">
              <w:rPr>
                <w:sz w:val="20"/>
                <w:szCs w:val="20"/>
              </w:rPr>
              <w:t>-composteur</w:t>
            </w:r>
          </w:p>
          <w:p w14:paraId="0AD6247E" w14:textId="77777777" w:rsidR="00B03D54" w:rsidRDefault="00B03D54" w:rsidP="00486303"/>
        </w:tc>
      </w:tr>
      <w:tr w:rsidR="00B03D54" w14:paraId="39381786" w14:textId="77777777" w:rsidTr="00486303">
        <w:trPr>
          <w:trHeight w:val="2927"/>
        </w:trPr>
        <w:tc>
          <w:tcPr>
            <w:tcW w:w="4928" w:type="dxa"/>
            <w:tcBorders>
              <w:top w:val="nil"/>
              <w:right w:val="nil"/>
            </w:tcBorders>
          </w:tcPr>
          <w:p w14:paraId="1A41A67F" w14:textId="77777777" w:rsidR="00B03D54" w:rsidRPr="002E46AF" w:rsidRDefault="00B03D54" w:rsidP="00486303">
            <w:pPr>
              <w:pStyle w:val="Titre2"/>
              <w:spacing w:before="240"/>
            </w:pPr>
            <w:r w:rsidRPr="002E46AF">
              <w:t>Module GC2</w:t>
            </w:r>
            <w:r>
              <w:t>5</w:t>
            </w:r>
            <w:r w:rsidRPr="002E46AF">
              <w:t xml:space="preserve"> – </w:t>
            </w:r>
            <w:r>
              <w:br/>
              <w:t>Compostage des toilettes sèches</w:t>
            </w:r>
          </w:p>
          <w:p w14:paraId="639D18E5" w14:textId="77777777" w:rsidR="00B03D54" w:rsidRPr="0026722F" w:rsidRDefault="00B03D54" w:rsidP="00B03D54">
            <w:pPr>
              <w:pStyle w:val="Paragraphedeliste"/>
              <w:numPr>
                <w:ilvl w:val="0"/>
                <w:numId w:val="4"/>
              </w:numPr>
              <w:spacing w:after="120"/>
              <w:ind w:left="567" w:hanging="227"/>
              <w:rPr>
                <w:sz w:val="20"/>
                <w:szCs w:val="20"/>
              </w:rPr>
            </w:pPr>
            <w:r w:rsidRPr="0026722F">
              <w:rPr>
                <w:sz w:val="20"/>
                <w:szCs w:val="20"/>
              </w:rPr>
              <w:t>Principes et cadre règlementaire</w:t>
            </w:r>
          </w:p>
          <w:p w14:paraId="1CD10354" w14:textId="77777777" w:rsidR="00B03D54" w:rsidRPr="0026722F" w:rsidRDefault="00B03D54" w:rsidP="00B03D54">
            <w:pPr>
              <w:pStyle w:val="Paragraphedeliste"/>
              <w:numPr>
                <w:ilvl w:val="0"/>
                <w:numId w:val="4"/>
              </w:numPr>
              <w:spacing w:after="120"/>
              <w:ind w:left="567" w:hanging="227"/>
              <w:rPr>
                <w:sz w:val="20"/>
                <w:szCs w:val="20"/>
              </w:rPr>
            </w:pPr>
            <w:r w:rsidRPr="0026722F">
              <w:rPr>
                <w:sz w:val="20"/>
                <w:szCs w:val="20"/>
              </w:rPr>
              <w:t>Connaître les solutions techniques</w:t>
            </w:r>
          </w:p>
          <w:p w14:paraId="197963D7" w14:textId="77777777" w:rsidR="00B03D54" w:rsidRPr="0026722F" w:rsidRDefault="00B03D54" w:rsidP="00B03D54">
            <w:pPr>
              <w:pStyle w:val="Paragraphedeliste"/>
              <w:numPr>
                <w:ilvl w:val="0"/>
                <w:numId w:val="4"/>
              </w:numPr>
              <w:spacing w:after="120"/>
              <w:ind w:left="567" w:hanging="227"/>
              <w:rPr>
                <w:sz w:val="20"/>
                <w:szCs w:val="20"/>
              </w:rPr>
            </w:pPr>
            <w:r w:rsidRPr="0026722F">
              <w:rPr>
                <w:sz w:val="20"/>
                <w:szCs w:val="20"/>
              </w:rPr>
              <w:t>Organiser le compostage et le suivi d’un site</w:t>
            </w:r>
          </w:p>
          <w:p w14:paraId="60F7FD07" w14:textId="77777777" w:rsidR="00B03D54" w:rsidRDefault="00B03D54" w:rsidP="00486303"/>
        </w:tc>
        <w:tc>
          <w:tcPr>
            <w:tcW w:w="4819" w:type="dxa"/>
            <w:tcBorders>
              <w:top w:val="nil"/>
              <w:left w:val="nil"/>
              <w:bottom w:val="nil"/>
              <w:right w:val="nil"/>
            </w:tcBorders>
            <w:shd w:val="clear" w:color="auto" w:fill="D9D9D9" w:themeFill="background1" w:themeFillShade="D9"/>
          </w:tcPr>
          <w:p w14:paraId="24B2F227" w14:textId="77777777" w:rsidR="00B03D54" w:rsidRDefault="00B03D54" w:rsidP="00486303">
            <w:pPr>
              <w:pStyle w:val="Titre2"/>
              <w:spacing w:before="240"/>
            </w:pPr>
            <w:r w:rsidRPr="002E46AF">
              <w:t>Module GC2</w:t>
            </w:r>
            <w:r>
              <w:t>6</w:t>
            </w:r>
            <w:r w:rsidRPr="002E46AF">
              <w:t xml:space="preserve"> – </w:t>
            </w:r>
            <w:r>
              <w:br/>
              <w:t>Réduire le gaspillage alimentaire</w:t>
            </w:r>
          </w:p>
          <w:p w14:paraId="00007845" w14:textId="77777777" w:rsidR="00B03D54" w:rsidRPr="0026722F" w:rsidRDefault="00B03D54" w:rsidP="00B03D54">
            <w:pPr>
              <w:pStyle w:val="Paragraphedeliste"/>
              <w:numPr>
                <w:ilvl w:val="0"/>
                <w:numId w:val="4"/>
              </w:numPr>
              <w:spacing w:after="120"/>
              <w:ind w:left="567" w:hanging="227"/>
              <w:rPr>
                <w:sz w:val="20"/>
                <w:szCs w:val="20"/>
              </w:rPr>
            </w:pPr>
            <w:r w:rsidRPr="0026722F">
              <w:rPr>
                <w:sz w:val="20"/>
                <w:szCs w:val="20"/>
              </w:rPr>
              <w:t>Définitions, enjeux et chiffres clés, règlementations</w:t>
            </w:r>
          </w:p>
          <w:p w14:paraId="2D12A817" w14:textId="77777777" w:rsidR="00B03D54" w:rsidRPr="0026722F" w:rsidRDefault="00B03D54" w:rsidP="00B03D54">
            <w:pPr>
              <w:pStyle w:val="Paragraphedeliste"/>
              <w:numPr>
                <w:ilvl w:val="0"/>
                <w:numId w:val="4"/>
              </w:numPr>
              <w:spacing w:after="120"/>
              <w:ind w:left="567" w:hanging="227"/>
              <w:rPr>
                <w:sz w:val="20"/>
                <w:szCs w:val="20"/>
              </w:rPr>
            </w:pPr>
            <w:r w:rsidRPr="0026722F">
              <w:rPr>
                <w:sz w:val="20"/>
                <w:szCs w:val="20"/>
              </w:rPr>
              <w:t xml:space="preserve">Situations générant du gaspillage alimentaire tout au long de la chaine alimentaire </w:t>
            </w:r>
          </w:p>
          <w:p w14:paraId="588674B5" w14:textId="25A40D01" w:rsidR="00B03D54" w:rsidRPr="00B03D54" w:rsidRDefault="00B03D54" w:rsidP="00486303">
            <w:pPr>
              <w:pStyle w:val="Paragraphedeliste"/>
              <w:numPr>
                <w:ilvl w:val="0"/>
                <w:numId w:val="4"/>
              </w:numPr>
              <w:spacing w:after="120"/>
              <w:ind w:left="567" w:hanging="227"/>
              <w:rPr>
                <w:szCs w:val="20"/>
              </w:rPr>
            </w:pPr>
            <w:r w:rsidRPr="0026722F">
              <w:rPr>
                <w:sz w:val="20"/>
                <w:szCs w:val="20"/>
              </w:rPr>
              <w:t xml:space="preserve">Posséder des clés pour </w:t>
            </w:r>
            <w:r>
              <w:rPr>
                <w:sz w:val="20"/>
                <w:szCs w:val="20"/>
              </w:rPr>
              <w:t xml:space="preserve">sensibiliser les habitants à la </w:t>
            </w:r>
            <w:r w:rsidRPr="0026722F">
              <w:rPr>
                <w:sz w:val="20"/>
                <w:szCs w:val="20"/>
              </w:rPr>
              <w:t>rédu</w:t>
            </w:r>
            <w:r>
              <w:rPr>
                <w:sz w:val="20"/>
                <w:szCs w:val="20"/>
              </w:rPr>
              <w:t>ction</w:t>
            </w:r>
            <w:r w:rsidRPr="0026722F">
              <w:rPr>
                <w:sz w:val="20"/>
                <w:szCs w:val="20"/>
              </w:rPr>
              <w:t xml:space="preserve"> </w:t>
            </w:r>
            <w:r>
              <w:rPr>
                <w:sz w:val="20"/>
                <w:szCs w:val="20"/>
              </w:rPr>
              <w:t xml:space="preserve">du </w:t>
            </w:r>
            <w:r w:rsidRPr="0026722F">
              <w:rPr>
                <w:sz w:val="20"/>
                <w:szCs w:val="20"/>
              </w:rPr>
              <w:t xml:space="preserve"> gaspillage alimentaire </w:t>
            </w:r>
          </w:p>
        </w:tc>
      </w:tr>
    </w:tbl>
    <w:p w14:paraId="4BE1A442" w14:textId="77777777" w:rsidR="00B03D54" w:rsidRPr="00B03D54" w:rsidRDefault="00B03D54" w:rsidP="00B03D54"/>
    <w:sectPr w:rsidR="00B03D54" w:rsidRPr="00B03D54" w:rsidSect="007056BC">
      <w:headerReference w:type="default" r:id="rId13"/>
      <w:footerReference w:type="default" r:id="rId14"/>
      <w:pgSz w:w="11907" w:h="16840" w:code="9"/>
      <w:pgMar w:top="1135" w:right="1134" w:bottom="1134" w:left="1701" w:header="39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26035" w14:textId="77777777" w:rsidR="00587C34" w:rsidRDefault="00587C34" w:rsidP="00537E78">
      <w:pPr>
        <w:spacing w:after="0"/>
      </w:pPr>
      <w:r>
        <w:separator/>
      </w:r>
    </w:p>
  </w:endnote>
  <w:endnote w:type="continuationSeparator" w:id="0">
    <w:p w14:paraId="3EE2A765" w14:textId="77777777" w:rsidR="00587C34" w:rsidRDefault="00587C34" w:rsidP="00537E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66" w:type="dxa"/>
      <w:tblInd w:w="-557" w:type="dxa"/>
      <w:tblLook w:val="04A0" w:firstRow="1" w:lastRow="0" w:firstColumn="1" w:lastColumn="0" w:noHBand="0" w:noVBand="1"/>
    </w:tblPr>
    <w:tblGrid>
      <w:gridCol w:w="1788"/>
      <w:gridCol w:w="3210"/>
      <w:gridCol w:w="3498"/>
      <w:gridCol w:w="1270"/>
    </w:tblGrid>
    <w:tr w:rsidR="00587C34" w14:paraId="7A583133" w14:textId="77777777" w:rsidTr="001A3CBC">
      <w:tc>
        <w:tcPr>
          <w:tcW w:w="1836" w:type="dxa"/>
          <w:vAlign w:val="center"/>
        </w:tcPr>
        <w:p w14:paraId="696FA406" w14:textId="72403F99" w:rsidR="00587C34" w:rsidRDefault="00587C34" w:rsidP="002D7AA0">
          <w:pPr>
            <w:spacing w:after="0"/>
          </w:pPr>
          <w:r>
            <w:rPr>
              <w:noProof/>
            </w:rPr>
            <w:drawing>
              <wp:inline distT="0" distB="0" distL="0" distR="0" wp14:anchorId="25D4BDE8" wp14:editId="4585CA1D">
                <wp:extent cx="929771" cy="562383"/>
                <wp:effectExtent l="0" t="0" r="3810" b="9525"/>
                <wp:docPr id="13" name="Image 13" descr="logo2_eise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2_eiseni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1676" cy="575633"/>
                        </a:xfrm>
                        <a:prstGeom prst="rect">
                          <a:avLst/>
                        </a:prstGeom>
                        <a:noFill/>
                        <a:ln>
                          <a:noFill/>
                        </a:ln>
                      </pic:spPr>
                    </pic:pic>
                  </a:graphicData>
                </a:graphic>
              </wp:inline>
            </w:drawing>
          </w:r>
        </w:p>
      </w:tc>
      <w:tc>
        <w:tcPr>
          <w:tcW w:w="3507" w:type="dxa"/>
          <w:vAlign w:val="center"/>
        </w:tcPr>
        <w:p w14:paraId="7AF477AE" w14:textId="63015D5A" w:rsidR="00587C34" w:rsidRPr="001A3CBC" w:rsidRDefault="00587C34" w:rsidP="009A6B21">
          <w:pPr>
            <w:tabs>
              <w:tab w:val="left" w:pos="4820"/>
            </w:tabs>
            <w:spacing w:after="0"/>
            <w:ind w:left="-11"/>
            <w:rPr>
              <w:szCs w:val="20"/>
            </w:rPr>
          </w:pPr>
          <w:hyperlink r:id="rId2" w:history="1">
            <w:r w:rsidRPr="001A3CBC">
              <w:rPr>
                <w:rStyle w:val="Lienhypertexte"/>
                <w:szCs w:val="20"/>
              </w:rPr>
              <w:t>formation@eisenia.coop</w:t>
            </w:r>
          </w:hyperlink>
        </w:p>
        <w:p w14:paraId="3F122720" w14:textId="77777777" w:rsidR="00587C34" w:rsidRDefault="00587C34" w:rsidP="00BE24F5">
          <w:pPr>
            <w:pStyle w:val="Default"/>
            <w:rPr>
              <w:sz w:val="20"/>
              <w:szCs w:val="20"/>
            </w:rPr>
          </w:pPr>
          <w:r w:rsidRPr="001A3CBC">
            <w:rPr>
              <w:sz w:val="20"/>
              <w:szCs w:val="20"/>
            </w:rPr>
            <w:t xml:space="preserve">LE QUADRI, 47 Avenue des Pays-Bas </w:t>
          </w:r>
          <w:r>
            <w:rPr>
              <w:sz w:val="20"/>
              <w:szCs w:val="20"/>
            </w:rPr>
            <w:t xml:space="preserve">35200 </w:t>
          </w:r>
          <w:r w:rsidRPr="001A3CBC">
            <w:rPr>
              <w:sz w:val="20"/>
              <w:szCs w:val="20"/>
            </w:rPr>
            <w:t>RENNES</w:t>
          </w:r>
        </w:p>
        <w:p w14:paraId="0FA057EF" w14:textId="3673B9FD" w:rsidR="00587C34" w:rsidRPr="001A3CBC" w:rsidRDefault="00587C34" w:rsidP="00BE24F5">
          <w:pPr>
            <w:pStyle w:val="Default"/>
            <w:rPr>
              <w:sz w:val="16"/>
              <w:szCs w:val="16"/>
            </w:rPr>
          </w:pPr>
          <w:r w:rsidRPr="001A3CBC">
            <w:rPr>
              <w:sz w:val="18"/>
              <w:szCs w:val="18"/>
            </w:rPr>
            <w:t>N° Formation 53.35.09431.35</w:t>
          </w:r>
        </w:p>
      </w:tc>
      <w:tc>
        <w:tcPr>
          <w:tcW w:w="3263" w:type="dxa"/>
          <w:vAlign w:val="center"/>
        </w:tcPr>
        <w:p w14:paraId="69B2DCC3" w14:textId="0FDC410D" w:rsidR="00587C34" w:rsidRPr="00E96486" w:rsidRDefault="00587C34" w:rsidP="00E96486">
          <w:pPr>
            <w:tabs>
              <w:tab w:val="left" w:pos="4820"/>
            </w:tabs>
            <w:spacing w:after="0"/>
            <w:ind w:left="-11"/>
            <w:rPr>
              <w:rStyle w:val="Lienhypertexte"/>
              <w:szCs w:val="20"/>
            </w:rPr>
          </w:pPr>
          <w:hyperlink r:id="rId3" w:history="1">
            <w:r w:rsidRPr="00E96486">
              <w:rPr>
                <w:rStyle w:val="Lienhypertexte"/>
                <w:szCs w:val="20"/>
              </w:rPr>
              <w:t>lespetitscomposteurs@gmail.com</w:t>
            </w:r>
          </w:hyperlink>
          <w:r w:rsidRPr="00E96486">
            <w:rPr>
              <w:rStyle w:val="Lienhypertexte"/>
              <w:szCs w:val="20"/>
            </w:rPr>
            <w:t xml:space="preserve"> </w:t>
          </w:r>
          <w:r w:rsidRPr="00E96486">
            <w:rPr>
              <w:rFonts w:ascii="Calibri" w:hAnsi="Calibri" w:cs="Calibri"/>
              <w:color w:val="000000"/>
              <w:szCs w:val="20"/>
            </w:rPr>
            <w:t>1 La Duquesnerie,</w:t>
          </w:r>
          <w:r w:rsidRPr="00E96486">
            <w:rPr>
              <w:rFonts w:ascii="Calibri" w:hAnsi="Calibri" w:cs="Calibri"/>
              <w:color w:val="000000"/>
              <w:szCs w:val="20"/>
            </w:rPr>
            <w:br/>
            <w:t>50690 Martinvast</w:t>
          </w:r>
        </w:p>
        <w:p w14:paraId="155A19E8" w14:textId="133CF708" w:rsidR="00587C34" w:rsidRPr="00E96486" w:rsidRDefault="00587C34" w:rsidP="00E96486">
          <w:pPr>
            <w:tabs>
              <w:tab w:val="left" w:pos="4820"/>
            </w:tabs>
            <w:spacing w:after="0"/>
            <w:ind w:left="-11"/>
            <w:rPr>
              <w:rStyle w:val="Lienhypertexte"/>
              <w:rFonts w:asciiTheme="minorHAnsi" w:hAnsiTheme="minorHAnsi" w:cstheme="minorHAnsi"/>
              <w:sz w:val="18"/>
              <w:szCs w:val="18"/>
            </w:rPr>
          </w:pPr>
          <w:r w:rsidRPr="00E96486">
            <w:rPr>
              <w:rFonts w:asciiTheme="minorHAnsi" w:hAnsiTheme="minorHAnsi" w:cstheme="minorHAnsi"/>
              <w:sz w:val="18"/>
              <w:szCs w:val="18"/>
            </w:rPr>
            <w:t>N° Formation</w:t>
          </w:r>
          <w:r w:rsidRPr="00E96486">
            <w:rPr>
              <w:rStyle w:val="Lienhypertexte"/>
              <w:rFonts w:asciiTheme="minorHAnsi" w:hAnsiTheme="minorHAnsi" w:cstheme="minorHAnsi"/>
              <w:sz w:val="18"/>
              <w:szCs w:val="18"/>
            </w:rPr>
            <w:t> </w:t>
          </w:r>
          <w:r w:rsidRPr="00E96486">
            <w:rPr>
              <w:rFonts w:asciiTheme="minorHAnsi" w:hAnsiTheme="minorHAnsi" w:cstheme="minorHAnsi"/>
              <w:sz w:val="18"/>
              <w:szCs w:val="18"/>
            </w:rPr>
            <w:t>28</w:t>
          </w:r>
          <w:r>
            <w:rPr>
              <w:rFonts w:asciiTheme="minorHAnsi" w:hAnsiTheme="minorHAnsi" w:cstheme="minorHAnsi"/>
              <w:sz w:val="18"/>
              <w:szCs w:val="18"/>
            </w:rPr>
            <w:t xml:space="preserve"> </w:t>
          </w:r>
          <w:r w:rsidRPr="00E96486">
            <w:rPr>
              <w:rFonts w:asciiTheme="minorHAnsi" w:hAnsiTheme="minorHAnsi" w:cstheme="minorHAnsi"/>
              <w:sz w:val="18"/>
              <w:szCs w:val="18"/>
            </w:rPr>
            <w:t>50</w:t>
          </w:r>
          <w:r>
            <w:rPr>
              <w:rFonts w:asciiTheme="minorHAnsi" w:hAnsiTheme="minorHAnsi" w:cstheme="minorHAnsi"/>
              <w:sz w:val="18"/>
              <w:szCs w:val="18"/>
            </w:rPr>
            <w:t xml:space="preserve"> </w:t>
          </w:r>
          <w:r w:rsidRPr="00E96486">
            <w:rPr>
              <w:rFonts w:asciiTheme="minorHAnsi" w:hAnsiTheme="minorHAnsi" w:cstheme="minorHAnsi"/>
              <w:sz w:val="18"/>
              <w:szCs w:val="18"/>
            </w:rPr>
            <w:t>01451</w:t>
          </w:r>
          <w:r>
            <w:rPr>
              <w:rFonts w:asciiTheme="minorHAnsi" w:hAnsiTheme="minorHAnsi" w:cstheme="minorHAnsi"/>
              <w:sz w:val="18"/>
              <w:szCs w:val="18"/>
            </w:rPr>
            <w:t xml:space="preserve"> </w:t>
          </w:r>
          <w:r w:rsidRPr="00E96486">
            <w:rPr>
              <w:rFonts w:asciiTheme="minorHAnsi" w:hAnsiTheme="minorHAnsi" w:cstheme="minorHAnsi"/>
              <w:sz w:val="18"/>
              <w:szCs w:val="18"/>
            </w:rPr>
            <w:t>50</w:t>
          </w:r>
        </w:p>
      </w:tc>
      <w:tc>
        <w:tcPr>
          <w:tcW w:w="1160" w:type="dxa"/>
          <w:vAlign w:val="center"/>
        </w:tcPr>
        <w:p w14:paraId="3CA0A7F5" w14:textId="78851751" w:rsidR="00587C34" w:rsidRPr="00E96486" w:rsidRDefault="00587C34" w:rsidP="002D7AA0">
          <w:pPr>
            <w:spacing w:after="0"/>
            <w:jc w:val="right"/>
            <w:rPr>
              <w:szCs w:val="20"/>
            </w:rPr>
          </w:pPr>
          <w:r>
            <w:rPr>
              <w:noProof/>
            </w:rPr>
            <w:drawing>
              <wp:inline distT="0" distB="0" distL="0" distR="0" wp14:anchorId="24DC6E4C" wp14:editId="3CB94C93">
                <wp:extent cx="669800" cy="644525"/>
                <wp:effectExtent l="0" t="0" r="0" b="3175"/>
                <wp:docPr id="12898394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39431" name=""/>
                        <pic:cNvPicPr/>
                      </pic:nvPicPr>
                      <pic:blipFill>
                        <a:blip r:embed="rId4"/>
                        <a:stretch>
                          <a:fillRect/>
                        </a:stretch>
                      </pic:blipFill>
                      <pic:spPr>
                        <a:xfrm>
                          <a:off x="0" y="0"/>
                          <a:ext cx="682243" cy="656499"/>
                        </a:xfrm>
                        <a:prstGeom prst="rect">
                          <a:avLst/>
                        </a:prstGeom>
                      </pic:spPr>
                    </pic:pic>
                  </a:graphicData>
                </a:graphic>
              </wp:inline>
            </w:drawing>
          </w:r>
        </w:p>
      </w:tc>
    </w:tr>
  </w:tbl>
  <w:p w14:paraId="24647182" w14:textId="77777777" w:rsidR="00587C34" w:rsidRPr="0078014E" w:rsidRDefault="00587C34" w:rsidP="0078014E">
    <w:pPr>
      <w:pStyle w:val="Pieddepage"/>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9ADEE" w14:textId="77777777" w:rsidR="00587C34" w:rsidRDefault="00587C34" w:rsidP="00537E78">
      <w:pPr>
        <w:spacing w:after="0"/>
      </w:pPr>
      <w:r>
        <w:separator/>
      </w:r>
    </w:p>
  </w:footnote>
  <w:footnote w:type="continuationSeparator" w:id="0">
    <w:p w14:paraId="092BB29E" w14:textId="77777777" w:rsidR="00587C34" w:rsidRDefault="00587C34" w:rsidP="00537E7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1"/>
      <w:gridCol w:w="1467"/>
      <w:gridCol w:w="1467"/>
      <w:gridCol w:w="1467"/>
      <w:gridCol w:w="3126"/>
    </w:tblGrid>
    <w:tr w:rsidR="00587C34" w14:paraId="1DDC70D0" w14:textId="77777777" w:rsidTr="0059759B">
      <w:trPr>
        <w:jc w:val="center"/>
      </w:trPr>
      <w:tc>
        <w:tcPr>
          <w:tcW w:w="1835" w:type="dxa"/>
          <w:vAlign w:val="center"/>
        </w:tcPr>
        <w:p w14:paraId="6F34772E" w14:textId="468E2F13" w:rsidR="00587C34" w:rsidRDefault="00587C34" w:rsidP="0059759B">
          <w:pPr>
            <w:rPr>
              <w:noProof/>
            </w:rPr>
          </w:pPr>
          <w:r>
            <w:rPr>
              <w:noProof/>
            </w:rPr>
            <w:drawing>
              <wp:inline distT="0" distB="0" distL="0" distR="0" wp14:anchorId="071D78B6" wp14:editId="4F235859">
                <wp:extent cx="810657" cy="1043940"/>
                <wp:effectExtent l="0" t="0" r="8890" b="3810"/>
                <wp:docPr id="4815337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33777" name="Image 481533777"/>
                        <pic:cNvPicPr/>
                      </pic:nvPicPr>
                      <pic:blipFill>
                        <a:blip r:embed="rId1"/>
                        <a:stretch>
                          <a:fillRect/>
                        </a:stretch>
                      </pic:blipFill>
                      <pic:spPr>
                        <a:xfrm>
                          <a:off x="0" y="0"/>
                          <a:ext cx="843106" cy="1085727"/>
                        </a:xfrm>
                        <a:prstGeom prst="rect">
                          <a:avLst/>
                        </a:prstGeom>
                      </pic:spPr>
                    </pic:pic>
                  </a:graphicData>
                </a:graphic>
              </wp:inline>
            </w:drawing>
          </w:r>
        </w:p>
      </w:tc>
      <w:tc>
        <w:tcPr>
          <w:tcW w:w="1836" w:type="dxa"/>
          <w:vAlign w:val="center"/>
        </w:tcPr>
        <w:p w14:paraId="4ACD12E0" w14:textId="77777777" w:rsidR="00587C34" w:rsidRDefault="00587C34" w:rsidP="0059759B">
          <w:pPr>
            <w:rPr>
              <w:noProof/>
            </w:rPr>
          </w:pPr>
        </w:p>
      </w:tc>
      <w:tc>
        <w:tcPr>
          <w:tcW w:w="1836" w:type="dxa"/>
          <w:vAlign w:val="center"/>
        </w:tcPr>
        <w:p w14:paraId="3859FC42" w14:textId="77777777" w:rsidR="00587C34" w:rsidRDefault="00587C34" w:rsidP="0059759B"/>
      </w:tc>
      <w:tc>
        <w:tcPr>
          <w:tcW w:w="1836" w:type="dxa"/>
          <w:vAlign w:val="center"/>
        </w:tcPr>
        <w:p w14:paraId="6F2F447E" w14:textId="36007A5D" w:rsidR="00587C34" w:rsidRDefault="00587C34" w:rsidP="0059759B">
          <w:pPr>
            <w:rPr>
              <w:noProof/>
            </w:rPr>
          </w:pPr>
        </w:p>
      </w:tc>
      <w:tc>
        <w:tcPr>
          <w:tcW w:w="1836" w:type="dxa"/>
          <w:vAlign w:val="center"/>
        </w:tcPr>
        <w:p w14:paraId="036391C9" w14:textId="77777777" w:rsidR="00587C34" w:rsidRDefault="00587C34" w:rsidP="0059759B">
          <w:pPr>
            <w:rPr>
              <w:noProof/>
            </w:rPr>
          </w:pPr>
          <w:r>
            <w:rPr>
              <w:noProof/>
            </w:rPr>
            <w:drawing>
              <wp:inline distT="0" distB="0" distL="0" distR="0" wp14:anchorId="692607EA" wp14:editId="4AF34511">
                <wp:extent cx="1839686" cy="492357"/>
                <wp:effectExtent l="0" t="0" r="8255"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me-Biodechets.gif"/>
                        <pic:cNvPicPr/>
                      </pic:nvPicPr>
                      <pic:blipFill rotWithShape="1">
                        <a:blip r:embed="rId2">
                          <a:extLst>
                            <a:ext uri="{28A0092B-C50C-407E-A947-70E740481C1C}">
                              <a14:useLocalDpi xmlns:a14="http://schemas.microsoft.com/office/drawing/2010/main" val="0"/>
                            </a:ext>
                          </a:extLst>
                        </a:blip>
                        <a:srcRect l="6751" t="37833" r="6437" b="38932"/>
                        <a:stretch/>
                      </pic:blipFill>
                      <pic:spPr bwMode="auto">
                        <a:xfrm>
                          <a:off x="0" y="0"/>
                          <a:ext cx="1843345" cy="49333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754F704" w14:textId="77777777" w:rsidR="00587C34" w:rsidRDefault="00587C3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1040"/>
        </w:tabs>
        <w:ind w:left="680" w:firstLine="0"/>
      </w:pPr>
      <w:rPr>
        <w:rFonts w:ascii="Wingdings" w:hAnsi="Wingdings"/>
      </w:rPr>
    </w:lvl>
  </w:abstractNum>
  <w:abstractNum w:abstractNumId="2" w15:restartNumberingAfterBreak="0">
    <w:nsid w:val="1ABF3C60"/>
    <w:multiLevelType w:val="multilevel"/>
    <w:tmpl w:val="CAE41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78589C"/>
    <w:multiLevelType w:val="hybridMultilevel"/>
    <w:tmpl w:val="3CB078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24197F"/>
    <w:multiLevelType w:val="multilevel"/>
    <w:tmpl w:val="C2A242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8077D4"/>
    <w:multiLevelType w:val="hybridMultilevel"/>
    <w:tmpl w:val="9DCADC8E"/>
    <w:lvl w:ilvl="0" w:tplc="83CA5CD6">
      <w:start w:val="1"/>
      <w:numFmt w:val="bullet"/>
      <w:lvlText w:val=""/>
      <w:lvlJc w:val="left"/>
      <w:pPr>
        <w:ind w:left="720" w:hanging="360"/>
      </w:pPr>
      <w:rPr>
        <w:rFonts w:ascii="Symbol" w:hAnsi="Symbol" w:hint="default"/>
        <w:color w:val="auto"/>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7BF3013"/>
    <w:multiLevelType w:val="hybridMultilevel"/>
    <w:tmpl w:val="15942B5A"/>
    <w:lvl w:ilvl="0" w:tplc="83CA5CD6">
      <w:start w:val="1"/>
      <w:numFmt w:val="bullet"/>
      <w:lvlText w:val=""/>
      <w:lvlJc w:val="left"/>
      <w:pPr>
        <w:ind w:left="720" w:hanging="360"/>
      </w:pPr>
      <w:rPr>
        <w:rFonts w:ascii="Symbol" w:hAnsi="Symbol" w:hint="default"/>
        <w:color w:val="auto"/>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90A41EA"/>
    <w:multiLevelType w:val="hybridMultilevel"/>
    <w:tmpl w:val="EDC65390"/>
    <w:lvl w:ilvl="0" w:tplc="83CA5CD6">
      <w:start w:val="1"/>
      <w:numFmt w:val="bullet"/>
      <w:lvlText w:val=""/>
      <w:lvlJc w:val="left"/>
      <w:pPr>
        <w:ind w:left="720" w:hanging="360"/>
      </w:pPr>
      <w:rPr>
        <w:rFonts w:ascii="Symbol" w:hAnsi="Symbol" w:hint="default"/>
        <w:color w:val="auto"/>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999788F"/>
    <w:multiLevelType w:val="hybridMultilevel"/>
    <w:tmpl w:val="8E3E75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2D958F7"/>
    <w:multiLevelType w:val="hybridMultilevel"/>
    <w:tmpl w:val="9A2C10A0"/>
    <w:lvl w:ilvl="0" w:tplc="83CA5CD6">
      <w:start w:val="1"/>
      <w:numFmt w:val="bullet"/>
      <w:lvlText w:val=""/>
      <w:lvlJc w:val="left"/>
      <w:pPr>
        <w:ind w:left="720" w:hanging="360"/>
      </w:pPr>
      <w:rPr>
        <w:rFonts w:ascii="Symbol" w:hAnsi="Symbol" w:hint="default"/>
        <w:color w:val="auto"/>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BCB0EF6"/>
    <w:multiLevelType w:val="hybridMultilevel"/>
    <w:tmpl w:val="78ACBEC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EAA4BED"/>
    <w:multiLevelType w:val="hybridMultilevel"/>
    <w:tmpl w:val="13447922"/>
    <w:lvl w:ilvl="0" w:tplc="83CA5CD6">
      <w:start w:val="1"/>
      <w:numFmt w:val="bullet"/>
      <w:lvlText w:val=""/>
      <w:lvlJc w:val="left"/>
      <w:pPr>
        <w:ind w:left="720" w:hanging="360"/>
      </w:pPr>
      <w:rPr>
        <w:rFonts w:ascii="Symbol" w:hAnsi="Symbol" w:hint="default"/>
        <w:color w:val="auto"/>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81F0180"/>
    <w:multiLevelType w:val="multilevel"/>
    <w:tmpl w:val="54B2C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9402930">
    <w:abstractNumId w:val="10"/>
  </w:num>
  <w:num w:numId="2" w16cid:durableId="1061562887">
    <w:abstractNumId w:val="0"/>
  </w:num>
  <w:num w:numId="3" w16cid:durableId="660236282">
    <w:abstractNumId w:val="1"/>
  </w:num>
  <w:num w:numId="4" w16cid:durableId="2015914218">
    <w:abstractNumId w:val="9"/>
  </w:num>
  <w:num w:numId="5" w16cid:durableId="1895121966">
    <w:abstractNumId w:val="6"/>
  </w:num>
  <w:num w:numId="6" w16cid:durableId="1082294184">
    <w:abstractNumId w:val="5"/>
  </w:num>
  <w:num w:numId="7" w16cid:durableId="169957222">
    <w:abstractNumId w:val="7"/>
  </w:num>
  <w:num w:numId="8" w16cid:durableId="1110782711">
    <w:abstractNumId w:val="11"/>
  </w:num>
  <w:num w:numId="9" w16cid:durableId="606155820">
    <w:abstractNumId w:val="4"/>
  </w:num>
  <w:num w:numId="10" w16cid:durableId="345399649">
    <w:abstractNumId w:val="8"/>
  </w:num>
  <w:num w:numId="11" w16cid:durableId="365300780">
    <w:abstractNumId w:val="2"/>
  </w:num>
  <w:num w:numId="12" w16cid:durableId="2127458181">
    <w:abstractNumId w:val="3"/>
  </w:num>
  <w:num w:numId="13" w16cid:durableId="124911865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ailMerge>
    <w:mainDocumentType w:val="formLetters"/>
    <w:linkToQuery/>
    <w:dataType w:val="textFile"/>
    <w:connectString w:val=""/>
    <w:query w:val="SELECT * FROM C:\Users\Utilisateur\Google Drive\0_ADMIN\INSCRIPTIONS\_inscript_Paris2016.xls.gsheet"/>
    <w:activeRecord w:val="-1"/>
  </w:mailMerge>
  <w:defaultTabStop w:val="708"/>
  <w:hyphenationZone w:val="425"/>
  <w:characterSpacingControl w:val="doNotCompress"/>
  <w:hdrShapeDefaults>
    <o:shapedefaults v:ext="edit" spidmax="1085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62D3"/>
    <w:rsid w:val="000001AC"/>
    <w:rsid w:val="00005746"/>
    <w:rsid w:val="000071E3"/>
    <w:rsid w:val="00030D3A"/>
    <w:rsid w:val="0003488B"/>
    <w:rsid w:val="00037A39"/>
    <w:rsid w:val="00057547"/>
    <w:rsid w:val="00073ECB"/>
    <w:rsid w:val="000B6952"/>
    <w:rsid w:val="000D2C02"/>
    <w:rsid w:val="000F51F7"/>
    <w:rsid w:val="00100ECF"/>
    <w:rsid w:val="00105A9E"/>
    <w:rsid w:val="00114EB1"/>
    <w:rsid w:val="00117062"/>
    <w:rsid w:val="001230F8"/>
    <w:rsid w:val="00136C8E"/>
    <w:rsid w:val="0014020A"/>
    <w:rsid w:val="00141578"/>
    <w:rsid w:val="00145595"/>
    <w:rsid w:val="00146E62"/>
    <w:rsid w:val="00156202"/>
    <w:rsid w:val="0015757F"/>
    <w:rsid w:val="0016100D"/>
    <w:rsid w:val="00170DA7"/>
    <w:rsid w:val="0017131B"/>
    <w:rsid w:val="0017674B"/>
    <w:rsid w:val="001850DB"/>
    <w:rsid w:val="001944F5"/>
    <w:rsid w:val="001A163E"/>
    <w:rsid w:val="001A3CBC"/>
    <w:rsid w:val="001D436E"/>
    <w:rsid w:val="001D708F"/>
    <w:rsid w:val="001E2E98"/>
    <w:rsid w:val="001E5BD7"/>
    <w:rsid w:val="001F02A8"/>
    <w:rsid w:val="001F3EDF"/>
    <w:rsid w:val="00230A92"/>
    <w:rsid w:val="0023348D"/>
    <w:rsid w:val="0023677E"/>
    <w:rsid w:val="0025127C"/>
    <w:rsid w:val="00251AA5"/>
    <w:rsid w:val="00264434"/>
    <w:rsid w:val="00267FB5"/>
    <w:rsid w:val="002817E6"/>
    <w:rsid w:val="00286EF0"/>
    <w:rsid w:val="002928AA"/>
    <w:rsid w:val="002B230B"/>
    <w:rsid w:val="002C0259"/>
    <w:rsid w:val="002C2344"/>
    <w:rsid w:val="002C6663"/>
    <w:rsid w:val="002D23A6"/>
    <w:rsid w:val="002D7AA0"/>
    <w:rsid w:val="0030555B"/>
    <w:rsid w:val="003503D4"/>
    <w:rsid w:val="00352681"/>
    <w:rsid w:val="0035567A"/>
    <w:rsid w:val="00394142"/>
    <w:rsid w:val="003C0D80"/>
    <w:rsid w:val="003E10B6"/>
    <w:rsid w:val="003E3680"/>
    <w:rsid w:val="003F3134"/>
    <w:rsid w:val="003F78A0"/>
    <w:rsid w:val="00415ADA"/>
    <w:rsid w:val="004217FC"/>
    <w:rsid w:val="00422B01"/>
    <w:rsid w:val="0043385D"/>
    <w:rsid w:val="004359FD"/>
    <w:rsid w:val="004535FD"/>
    <w:rsid w:val="00456AA9"/>
    <w:rsid w:val="00466337"/>
    <w:rsid w:val="00484AA2"/>
    <w:rsid w:val="004965FD"/>
    <w:rsid w:val="004C154A"/>
    <w:rsid w:val="004F5E8F"/>
    <w:rsid w:val="00507FCF"/>
    <w:rsid w:val="00534E30"/>
    <w:rsid w:val="00537E78"/>
    <w:rsid w:val="005445AA"/>
    <w:rsid w:val="0055362D"/>
    <w:rsid w:val="00573F5D"/>
    <w:rsid w:val="00580F1C"/>
    <w:rsid w:val="00587C34"/>
    <w:rsid w:val="00590003"/>
    <w:rsid w:val="00593F9D"/>
    <w:rsid w:val="005945EC"/>
    <w:rsid w:val="0059574B"/>
    <w:rsid w:val="0059759B"/>
    <w:rsid w:val="005A1A4A"/>
    <w:rsid w:val="005A2148"/>
    <w:rsid w:val="005A72F4"/>
    <w:rsid w:val="005B1B7D"/>
    <w:rsid w:val="005B22AC"/>
    <w:rsid w:val="005C2C4A"/>
    <w:rsid w:val="005C2EB3"/>
    <w:rsid w:val="005D3CD0"/>
    <w:rsid w:val="005D3EB8"/>
    <w:rsid w:val="005F614B"/>
    <w:rsid w:val="00605007"/>
    <w:rsid w:val="00610D41"/>
    <w:rsid w:val="00614364"/>
    <w:rsid w:val="006162D3"/>
    <w:rsid w:val="006361EA"/>
    <w:rsid w:val="00636D46"/>
    <w:rsid w:val="00637749"/>
    <w:rsid w:val="00640A67"/>
    <w:rsid w:val="006473B5"/>
    <w:rsid w:val="00652C6A"/>
    <w:rsid w:val="00654BFA"/>
    <w:rsid w:val="00666C14"/>
    <w:rsid w:val="00670D14"/>
    <w:rsid w:val="00684C03"/>
    <w:rsid w:val="00692CCB"/>
    <w:rsid w:val="006C4D16"/>
    <w:rsid w:val="006C7352"/>
    <w:rsid w:val="00700BC2"/>
    <w:rsid w:val="007029C5"/>
    <w:rsid w:val="007056BC"/>
    <w:rsid w:val="00705BB7"/>
    <w:rsid w:val="00731783"/>
    <w:rsid w:val="00752F18"/>
    <w:rsid w:val="00753965"/>
    <w:rsid w:val="00777395"/>
    <w:rsid w:val="0078014E"/>
    <w:rsid w:val="007A16E1"/>
    <w:rsid w:val="007B0923"/>
    <w:rsid w:val="007C74A7"/>
    <w:rsid w:val="007E358E"/>
    <w:rsid w:val="007F5271"/>
    <w:rsid w:val="007F6E99"/>
    <w:rsid w:val="00806D0A"/>
    <w:rsid w:val="00813CE9"/>
    <w:rsid w:val="008220A6"/>
    <w:rsid w:val="008228B5"/>
    <w:rsid w:val="00823296"/>
    <w:rsid w:val="00830DD4"/>
    <w:rsid w:val="00842F89"/>
    <w:rsid w:val="00846D29"/>
    <w:rsid w:val="00861216"/>
    <w:rsid w:val="00873C81"/>
    <w:rsid w:val="0088166D"/>
    <w:rsid w:val="008819C0"/>
    <w:rsid w:val="00892C99"/>
    <w:rsid w:val="00895AAB"/>
    <w:rsid w:val="00895B1D"/>
    <w:rsid w:val="008C2C61"/>
    <w:rsid w:val="008C35C8"/>
    <w:rsid w:val="008D0A7F"/>
    <w:rsid w:val="008D1873"/>
    <w:rsid w:val="008D1E12"/>
    <w:rsid w:val="008E55FC"/>
    <w:rsid w:val="008E6C6A"/>
    <w:rsid w:val="009120DD"/>
    <w:rsid w:val="0091590C"/>
    <w:rsid w:val="0091720A"/>
    <w:rsid w:val="009221E8"/>
    <w:rsid w:val="009328D6"/>
    <w:rsid w:val="00944C39"/>
    <w:rsid w:val="00945C51"/>
    <w:rsid w:val="00974549"/>
    <w:rsid w:val="00974F9E"/>
    <w:rsid w:val="0098490D"/>
    <w:rsid w:val="00991C03"/>
    <w:rsid w:val="0099766B"/>
    <w:rsid w:val="009A6B21"/>
    <w:rsid w:val="009B06E6"/>
    <w:rsid w:val="009B793F"/>
    <w:rsid w:val="009C2A19"/>
    <w:rsid w:val="00A07C3D"/>
    <w:rsid w:val="00A171EA"/>
    <w:rsid w:val="00A41509"/>
    <w:rsid w:val="00A5007C"/>
    <w:rsid w:val="00A63065"/>
    <w:rsid w:val="00A6394D"/>
    <w:rsid w:val="00A6474C"/>
    <w:rsid w:val="00A660D4"/>
    <w:rsid w:val="00A721C1"/>
    <w:rsid w:val="00A77A1F"/>
    <w:rsid w:val="00A81F1C"/>
    <w:rsid w:val="00A833A8"/>
    <w:rsid w:val="00A849FF"/>
    <w:rsid w:val="00A855D8"/>
    <w:rsid w:val="00A90C33"/>
    <w:rsid w:val="00A95CB6"/>
    <w:rsid w:val="00AA4BF0"/>
    <w:rsid w:val="00AA4C21"/>
    <w:rsid w:val="00AB78AC"/>
    <w:rsid w:val="00AC1A11"/>
    <w:rsid w:val="00AC3A34"/>
    <w:rsid w:val="00AC651C"/>
    <w:rsid w:val="00AF41B4"/>
    <w:rsid w:val="00B03D54"/>
    <w:rsid w:val="00B10A00"/>
    <w:rsid w:val="00B129B2"/>
    <w:rsid w:val="00B275B7"/>
    <w:rsid w:val="00B3347F"/>
    <w:rsid w:val="00B34A17"/>
    <w:rsid w:val="00B41FAD"/>
    <w:rsid w:val="00B62063"/>
    <w:rsid w:val="00B658BC"/>
    <w:rsid w:val="00B675DB"/>
    <w:rsid w:val="00B70E7F"/>
    <w:rsid w:val="00B93208"/>
    <w:rsid w:val="00B94D08"/>
    <w:rsid w:val="00BA296A"/>
    <w:rsid w:val="00BC1C45"/>
    <w:rsid w:val="00BC4E1A"/>
    <w:rsid w:val="00BC7699"/>
    <w:rsid w:val="00BD2725"/>
    <w:rsid w:val="00BE226A"/>
    <w:rsid w:val="00BE24F5"/>
    <w:rsid w:val="00C02ABF"/>
    <w:rsid w:val="00C07FA1"/>
    <w:rsid w:val="00C16F5B"/>
    <w:rsid w:val="00C26F1D"/>
    <w:rsid w:val="00C31FD0"/>
    <w:rsid w:val="00C54127"/>
    <w:rsid w:val="00C64F3F"/>
    <w:rsid w:val="00C94B3A"/>
    <w:rsid w:val="00C953E5"/>
    <w:rsid w:val="00CA3317"/>
    <w:rsid w:val="00CC07AE"/>
    <w:rsid w:val="00CD20B7"/>
    <w:rsid w:val="00CE3B47"/>
    <w:rsid w:val="00D30D18"/>
    <w:rsid w:val="00D40C52"/>
    <w:rsid w:val="00D5002E"/>
    <w:rsid w:val="00D5549A"/>
    <w:rsid w:val="00D7025F"/>
    <w:rsid w:val="00D76F72"/>
    <w:rsid w:val="00D8066E"/>
    <w:rsid w:val="00D86E8F"/>
    <w:rsid w:val="00D90C3D"/>
    <w:rsid w:val="00DA2D0D"/>
    <w:rsid w:val="00DC6A94"/>
    <w:rsid w:val="00DF075A"/>
    <w:rsid w:val="00DF1F06"/>
    <w:rsid w:val="00DF2C23"/>
    <w:rsid w:val="00E06D98"/>
    <w:rsid w:val="00E37F46"/>
    <w:rsid w:val="00E763F4"/>
    <w:rsid w:val="00E85FFB"/>
    <w:rsid w:val="00E96486"/>
    <w:rsid w:val="00EB3AFA"/>
    <w:rsid w:val="00EC13C6"/>
    <w:rsid w:val="00EC401E"/>
    <w:rsid w:val="00EC6064"/>
    <w:rsid w:val="00ED2E31"/>
    <w:rsid w:val="00EE3683"/>
    <w:rsid w:val="00EE421E"/>
    <w:rsid w:val="00EE67DC"/>
    <w:rsid w:val="00EF1BB4"/>
    <w:rsid w:val="00F334DE"/>
    <w:rsid w:val="00F35CC3"/>
    <w:rsid w:val="00F3693F"/>
    <w:rsid w:val="00F4000D"/>
    <w:rsid w:val="00F5138B"/>
    <w:rsid w:val="00F5253F"/>
    <w:rsid w:val="00F67FE0"/>
    <w:rsid w:val="00F803EB"/>
    <w:rsid w:val="00F80475"/>
    <w:rsid w:val="00F86A31"/>
    <w:rsid w:val="00F97F8B"/>
    <w:rsid w:val="00FA6972"/>
    <w:rsid w:val="00FA7B77"/>
    <w:rsid w:val="00FB112E"/>
    <w:rsid w:val="00FB30A6"/>
    <w:rsid w:val="00FD48FC"/>
    <w:rsid w:val="00FD5797"/>
    <w:rsid w:val="00FE2F22"/>
    <w:rsid w:val="00FE5D58"/>
    <w:rsid w:val="00FF7222"/>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8545"/>
    <o:shapelayout v:ext="edit">
      <o:idmap v:ext="edit" data="1"/>
    </o:shapelayout>
  </w:shapeDefaults>
  <w:decimalSymbol w:val=","/>
  <w:listSeparator w:val=";"/>
  <w14:docId w14:val="771861B5"/>
  <w15:docId w15:val="{4EF5F83D-7E84-4352-90A4-DA772D638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BC2"/>
    <w:pPr>
      <w:spacing w:after="240" w:line="240" w:lineRule="auto"/>
    </w:pPr>
    <w:rPr>
      <w:rFonts w:ascii="Arial" w:hAnsi="Arial"/>
    </w:rPr>
  </w:style>
  <w:style w:type="paragraph" w:styleId="Titre1">
    <w:name w:val="heading 1"/>
    <w:basedOn w:val="Normal"/>
    <w:next w:val="Normal"/>
    <w:link w:val="Titre1Car"/>
    <w:uiPriority w:val="9"/>
    <w:qFormat/>
    <w:rsid w:val="00CD20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35567A"/>
    <w:pPr>
      <w:keepNext/>
      <w:keepLines/>
      <w:spacing w:before="480" w:after="12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CD20B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D20B7"/>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rsid w:val="00CD20B7"/>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CD2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221E8"/>
    <w:pPr>
      <w:ind w:left="720"/>
      <w:contextualSpacing/>
    </w:pPr>
  </w:style>
  <w:style w:type="paragraph" w:styleId="Titre">
    <w:name w:val="Title"/>
    <w:basedOn w:val="Normal"/>
    <w:next w:val="Normal"/>
    <w:link w:val="TitreCar"/>
    <w:uiPriority w:val="10"/>
    <w:qFormat/>
    <w:rsid w:val="00156202"/>
    <w:pPr>
      <w:spacing w:after="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56202"/>
    <w:rPr>
      <w:rFonts w:asciiTheme="majorHAnsi" w:eastAsiaTheme="majorEastAsia" w:hAnsiTheme="majorHAnsi" w:cstheme="majorBidi"/>
      <w:spacing w:val="-10"/>
      <w:kern w:val="28"/>
      <w:sz w:val="56"/>
      <w:szCs w:val="56"/>
    </w:rPr>
  </w:style>
  <w:style w:type="character" w:customStyle="1" w:styleId="Titre2Car">
    <w:name w:val="Titre 2 Car"/>
    <w:basedOn w:val="Policepardfaut"/>
    <w:link w:val="Titre2"/>
    <w:uiPriority w:val="9"/>
    <w:rsid w:val="0035567A"/>
    <w:rPr>
      <w:rFonts w:asciiTheme="majorHAnsi" w:eastAsiaTheme="majorEastAsia" w:hAnsiTheme="majorHAnsi" w:cstheme="majorBidi"/>
      <w:color w:val="365F91" w:themeColor="accent1" w:themeShade="BF"/>
      <w:sz w:val="26"/>
      <w:szCs w:val="26"/>
    </w:rPr>
  </w:style>
  <w:style w:type="paragraph" w:styleId="En-tte">
    <w:name w:val="header"/>
    <w:basedOn w:val="Normal"/>
    <w:link w:val="En-tteCar"/>
    <w:uiPriority w:val="99"/>
    <w:unhideWhenUsed/>
    <w:rsid w:val="00537E78"/>
    <w:pPr>
      <w:tabs>
        <w:tab w:val="center" w:pos="4536"/>
        <w:tab w:val="right" w:pos="9072"/>
      </w:tabs>
      <w:spacing w:after="0"/>
    </w:pPr>
  </w:style>
  <w:style w:type="character" w:customStyle="1" w:styleId="En-tteCar">
    <w:name w:val="En-tête Car"/>
    <w:basedOn w:val="Policepardfaut"/>
    <w:link w:val="En-tte"/>
    <w:uiPriority w:val="99"/>
    <w:rsid w:val="00537E78"/>
  </w:style>
  <w:style w:type="paragraph" w:styleId="Pieddepage">
    <w:name w:val="footer"/>
    <w:basedOn w:val="Normal"/>
    <w:link w:val="PieddepageCar"/>
    <w:uiPriority w:val="99"/>
    <w:unhideWhenUsed/>
    <w:rsid w:val="00537E78"/>
    <w:pPr>
      <w:tabs>
        <w:tab w:val="center" w:pos="4536"/>
        <w:tab w:val="right" w:pos="9072"/>
      </w:tabs>
      <w:spacing w:after="0"/>
    </w:pPr>
  </w:style>
  <w:style w:type="character" w:customStyle="1" w:styleId="PieddepageCar">
    <w:name w:val="Pied de page Car"/>
    <w:basedOn w:val="Policepardfaut"/>
    <w:link w:val="Pieddepage"/>
    <w:uiPriority w:val="99"/>
    <w:rsid w:val="00537E78"/>
  </w:style>
  <w:style w:type="paragraph" w:styleId="Textedebulles">
    <w:name w:val="Balloon Text"/>
    <w:basedOn w:val="Normal"/>
    <w:link w:val="TextedebullesCar"/>
    <w:uiPriority w:val="99"/>
    <w:semiHidden/>
    <w:unhideWhenUsed/>
    <w:rsid w:val="007F6E99"/>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7F6E99"/>
    <w:rPr>
      <w:rFonts w:ascii="Tahoma" w:hAnsi="Tahoma" w:cs="Tahoma"/>
      <w:sz w:val="16"/>
      <w:szCs w:val="16"/>
    </w:rPr>
  </w:style>
  <w:style w:type="character" w:styleId="Lienhypertexte">
    <w:name w:val="Hyperlink"/>
    <w:semiHidden/>
    <w:rsid w:val="007F6E99"/>
    <w:rPr>
      <w:color w:val="0000FF"/>
      <w:u w:val="single"/>
    </w:rPr>
  </w:style>
  <w:style w:type="paragraph" w:customStyle="1" w:styleId="pourquoi">
    <w:name w:val="pourquoi"/>
    <w:basedOn w:val="Normal"/>
    <w:rsid w:val="007F6E99"/>
    <w:pPr>
      <w:tabs>
        <w:tab w:val="num" w:pos="432"/>
      </w:tabs>
      <w:suppressAutoHyphens/>
      <w:spacing w:before="120" w:after="120"/>
      <w:ind w:left="432" w:hanging="432"/>
    </w:pPr>
    <w:rPr>
      <w:rFonts w:eastAsia="Times New Roman" w:cs="Calibri"/>
      <w:lang w:eastAsia="ar-SA"/>
    </w:rPr>
  </w:style>
  <w:style w:type="paragraph" w:styleId="Corpsdetexte">
    <w:name w:val="Body Text"/>
    <w:basedOn w:val="Normal"/>
    <w:link w:val="CorpsdetexteCar"/>
    <w:semiHidden/>
    <w:rsid w:val="001230F8"/>
    <w:pPr>
      <w:suppressAutoHyphens/>
      <w:spacing w:before="120" w:after="120"/>
      <w:jc w:val="center"/>
    </w:pPr>
    <w:rPr>
      <w:rFonts w:eastAsia="Times New Roman" w:cs="Arial"/>
      <w:lang w:eastAsia="ar-SA"/>
    </w:rPr>
  </w:style>
  <w:style w:type="character" w:customStyle="1" w:styleId="CorpsdetexteCar">
    <w:name w:val="Corps de texte Car"/>
    <w:basedOn w:val="Policepardfaut"/>
    <w:link w:val="Corpsdetexte"/>
    <w:semiHidden/>
    <w:rsid w:val="001230F8"/>
    <w:rPr>
      <w:rFonts w:ascii="Arial" w:eastAsia="Times New Roman" w:hAnsi="Arial" w:cs="Arial"/>
      <w:sz w:val="20"/>
      <w:lang w:eastAsia="ar-SA"/>
    </w:rPr>
  </w:style>
  <w:style w:type="paragraph" w:customStyle="1" w:styleId="Default">
    <w:name w:val="Default"/>
    <w:rsid w:val="005A1A4A"/>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91720A"/>
    <w:pPr>
      <w:spacing w:before="100" w:beforeAutospacing="1" w:after="100" w:afterAutospacing="1"/>
    </w:pPr>
    <w:rPr>
      <w:rFonts w:ascii="Times New Roman" w:eastAsia="Times New Roman" w:hAnsi="Times New Roman" w:cs="Times New Roman"/>
      <w:sz w:val="24"/>
      <w:szCs w:val="24"/>
    </w:rPr>
  </w:style>
  <w:style w:type="character" w:customStyle="1" w:styleId="textexposedshow">
    <w:name w:val="text_exposed_show"/>
    <w:basedOn w:val="Policepardfaut"/>
    <w:rsid w:val="0091720A"/>
  </w:style>
  <w:style w:type="character" w:styleId="lev">
    <w:name w:val="Strong"/>
    <w:basedOn w:val="Policepardfaut"/>
    <w:uiPriority w:val="22"/>
    <w:qFormat/>
    <w:rsid w:val="0091720A"/>
    <w:rPr>
      <w:b/>
      <w:bCs/>
    </w:rPr>
  </w:style>
  <w:style w:type="character" w:styleId="Lienhypertextesuivivisit">
    <w:name w:val="FollowedHyperlink"/>
    <w:basedOn w:val="Policepardfaut"/>
    <w:uiPriority w:val="99"/>
    <w:semiHidden/>
    <w:unhideWhenUsed/>
    <w:rsid w:val="00B10A00"/>
    <w:rPr>
      <w:color w:val="800080" w:themeColor="followedHyperlink"/>
      <w:u w:val="single"/>
    </w:rPr>
  </w:style>
  <w:style w:type="character" w:customStyle="1" w:styleId="Mentionnonrsolue1">
    <w:name w:val="Mention non résolue1"/>
    <w:basedOn w:val="Policepardfaut"/>
    <w:uiPriority w:val="99"/>
    <w:semiHidden/>
    <w:unhideWhenUsed/>
    <w:rsid w:val="005F614B"/>
    <w:rPr>
      <w:color w:val="605E5C"/>
      <w:shd w:val="clear" w:color="auto" w:fill="E1DFDD"/>
    </w:rPr>
  </w:style>
  <w:style w:type="character" w:customStyle="1" w:styleId="lrzxr">
    <w:name w:val="lrzxr"/>
    <w:basedOn w:val="Policepardfaut"/>
    <w:rsid w:val="00EE67DC"/>
  </w:style>
  <w:style w:type="character" w:customStyle="1" w:styleId="w8qarf">
    <w:name w:val="w8qarf"/>
    <w:basedOn w:val="Policepardfaut"/>
    <w:rsid w:val="00652C6A"/>
  </w:style>
  <w:style w:type="paragraph" w:customStyle="1" w:styleId="mt-0">
    <w:name w:val="mt-0"/>
    <w:basedOn w:val="Normal"/>
    <w:rsid w:val="00E96486"/>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660513">
      <w:bodyDiv w:val="1"/>
      <w:marLeft w:val="0"/>
      <w:marRight w:val="0"/>
      <w:marTop w:val="0"/>
      <w:marBottom w:val="0"/>
      <w:divBdr>
        <w:top w:val="none" w:sz="0" w:space="0" w:color="auto"/>
        <w:left w:val="none" w:sz="0" w:space="0" w:color="auto"/>
        <w:bottom w:val="none" w:sz="0" w:space="0" w:color="auto"/>
        <w:right w:val="none" w:sz="0" w:space="0" w:color="auto"/>
      </w:divBdr>
      <w:divsChild>
        <w:div w:id="626589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4530938">
              <w:marLeft w:val="0"/>
              <w:marRight w:val="0"/>
              <w:marTop w:val="0"/>
              <w:marBottom w:val="0"/>
              <w:divBdr>
                <w:top w:val="none" w:sz="0" w:space="0" w:color="auto"/>
                <w:left w:val="none" w:sz="0" w:space="0" w:color="auto"/>
                <w:bottom w:val="none" w:sz="0" w:space="0" w:color="auto"/>
                <w:right w:val="none" w:sz="0" w:space="0" w:color="auto"/>
              </w:divBdr>
              <w:divsChild>
                <w:div w:id="1004891761">
                  <w:marLeft w:val="0"/>
                  <w:marRight w:val="0"/>
                  <w:marTop w:val="0"/>
                  <w:marBottom w:val="0"/>
                  <w:divBdr>
                    <w:top w:val="none" w:sz="0" w:space="0" w:color="auto"/>
                    <w:left w:val="none" w:sz="0" w:space="0" w:color="auto"/>
                    <w:bottom w:val="none" w:sz="0" w:space="0" w:color="auto"/>
                    <w:right w:val="none" w:sz="0" w:space="0" w:color="auto"/>
                  </w:divBdr>
                  <w:divsChild>
                    <w:div w:id="681710031">
                      <w:marLeft w:val="0"/>
                      <w:marRight w:val="0"/>
                      <w:marTop w:val="0"/>
                      <w:marBottom w:val="0"/>
                      <w:divBdr>
                        <w:top w:val="none" w:sz="0" w:space="0" w:color="auto"/>
                        <w:left w:val="none" w:sz="0" w:space="0" w:color="auto"/>
                        <w:bottom w:val="none" w:sz="0" w:space="0" w:color="auto"/>
                        <w:right w:val="none" w:sz="0" w:space="0" w:color="auto"/>
                      </w:divBdr>
                      <w:divsChild>
                        <w:div w:id="2034306110">
                          <w:marLeft w:val="0"/>
                          <w:marRight w:val="0"/>
                          <w:marTop w:val="0"/>
                          <w:marBottom w:val="0"/>
                          <w:divBdr>
                            <w:top w:val="none" w:sz="0" w:space="0" w:color="auto"/>
                            <w:left w:val="none" w:sz="0" w:space="0" w:color="auto"/>
                            <w:bottom w:val="none" w:sz="0" w:space="0" w:color="auto"/>
                            <w:right w:val="none" w:sz="0" w:space="0" w:color="auto"/>
                          </w:divBdr>
                          <w:divsChild>
                            <w:div w:id="1433668565">
                              <w:marLeft w:val="0"/>
                              <w:marRight w:val="0"/>
                              <w:marTop w:val="0"/>
                              <w:marBottom w:val="0"/>
                              <w:divBdr>
                                <w:top w:val="none" w:sz="0" w:space="0" w:color="auto"/>
                                <w:left w:val="none" w:sz="0" w:space="0" w:color="auto"/>
                                <w:bottom w:val="none" w:sz="0" w:space="0" w:color="auto"/>
                                <w:right w:val="none" w:sz="0" w:space="0" w:color="auto"/>
                              </w:divBdr>
                              <w:divsChild>
                                <w:div w:id="1748260258">
                                  <w:marLeft w:val="0"/>
                                  <w:marRight w:val="0"/>
                                  <w:marTop w:val="0"/>
                                  <w:marBottom w:val="0"/>
                                  <w:divBdr>
                                    <w:top w:val="none" w:sz="0" w:space="0" w:color="auto"/>
                                    <w:left w:val="none" w:sz="0" w:space="0" w:color="auto"/>
                                    <w:bottom w:val="none" w:sz="0" w:space="0" w:color="auto"/>
                                    <w:right w:val="none" w:sz="0" w:space="0" w:color="auto"/>
                                  </w:divBdr>
                                  <w:divsChild>
                                    <w:div w:id="649333022">
                                      <w:marLeft w:val="0"/>
                                      <w:marRight w:val="0"/>
                                      <w:marTop w:val="0"/>
                                      <w:marBottom w:val="0"/>
                                      <w:divBdr>
                                        <w:top w:val="none" w:sz="0" w:space="0" w:color="auto"/>
                                        <w:left w:val="none" w:sz="0" w:space="0" w:color="auto"/>
                                        <w:bottom w:val="none" w:sz="0" w:space="0" w:color="auto"/>
                                        <w:right w:val="none" w:sz="0" w:space="0" w:color="auto"/>
                                      </w:divBdr>
                                    </w:div>
                                    <w:div w:id="1250962491">
                                      <w:marLeft w:val="0"/>
                                      <w:marRight w:val="0"/>
                                      <w:marTop w:val="0"/>
                                      <w:marBottom w:val="0"/>
                                      <w:divBdr>
                                        <w:top w:val="none" w:sz="0" w:space="0" w:color="auto"/>
                                        <w:left w:val="none" w:sz="0" w:space="0" w:color="auto"/>
                                        <w:bottom w:val="none" w:sz="0" w:space="0" w:color="auto"/>
                                        <w:right w:val="none" w:sz="0" w:space="0" w:color="auto"/>
                                      </w:divBdr>
                                    </w:div>
                                    <w:div w:id="2013532441">
                                      <w:marLeft w:val="0"/>
                                      <w:marRight w:val="0"/>
                                      <w:marTop w:val="0"/>
                                      <w:marBottom w:val="0"/>
                                      <w:divBdr>
                                        <w:top w:val="none" w:sz="0" w:space="0" w:color="auto"/>
                                        <w:left w:val="none" w:sz="0" w:space="0" w:color="auto"/>
                                        <w:bottom w:val="none" w:sz="0" w:space="0" w:color="auto"/>
                                        <w:right w:val="none" w:sz="0" w:space="0" w:color="auto"/>
                                      </w:divBdr>
                                    </w:div>
                                    <w:div w:id="2088991982">
                                      <w:marLeft w:val="0"/>
                                      <w:marRight w:val="0"/>
                                      <w:marTop w:val="0"/>
                                      <w:marBottom w:val="0"/>
                                      <w:divBdr>
                                        <w:top w:val="none" w:sz="0" w:space="0" w:color="auto"/>
                                        <w:left w:val="none" w:sz="0" w:space="0" w:color="auto"/>
                                        <w:bottom w:val="none" w:sz="0" w:space="0" w:color="auto"/>
                                        <w:right w:val="none" w:sz="0" w:space="0" w:color="auto"/>
                                      </w:divBdr>
                                    </w:div>
                                    <w:div w:id="1683822358">
                                      <w:marLeft w:val="0"/>
                                      <w:marRight w:val="0"/>
                                      <w:marTop w:val="0"/>
                                      <w:marBottom w:val="0"/>
                                      <w:divBdr>
                                        <w:top w:val="none" w:sz="0" w:space="0" w:color="auto"/>
                                        <w:left w:val="none" w:sz="0" w:space="0" w:color="auto"/>
                                        <w:bottom w:val="none" w:sz="0" w:space="0" w:color="auto"/>
                                        <w:right w:val="none" w:sz="0" w:space="0" w:color="auto"/>
                                      </w:divBdr>
                                    </w:div>
                                    <w:div w:id="690839749">
                                      <w:marLeft w:val="0"/>
                                      <w:marRight w:val="0"/>
                                      <w:marTop w:val="0"/>
                                      <w:marBottom w:val="0"/>
                                      <w:divBdr>
                                        <w:top w:val="none" w:sz="0" w:space="0" w:color="auto"/>
                                        <w:left w:val="none" w:sz="0" w:space="0" w:color="auto"/>
                                        <w:bottom w:val="none" w:sz="0" w:space="0" w:color="auto"/>
                                        <w:right w:val="none" w:sz="0" w:space="0" w:color="auto"/>
                                      </w:divBdr>
                                    </w:div>
                                    <w:div w:id="184027213">
                                      <w:marLeft w:val="0"/>
                                      <w:marRight w:val="0"/>
                                      <w:marTop w:val="0"/>
                                      <w:marBottom w:val="0"/>
                                      <w:divBdr>
                                        <w:top w:val="none" w:sz="0" w:space="0" w:color="auto"/>
                                        <w:left w:val="none" w:sz="0" w:space="0" w:color="auto"/>
                                        <w:bottom w:val="none" w:sz="0" w:space="0" w:color="auto"/>
                                        <w:right w:val="none" w:sz="0" w:space="0" w:color="auto"/>
                                      </w:divBdr>
                                    </w:div>
                                    <w:div w:id="2114011776">
                                      <w:marLeft w:val="0"/>
                                      <w:marRight w:val="0"/>
                                      <w:marTop w:val="0"/>
                                      <w:marBottom w:val="0"/>
                                      <w:divBdr>
                                        <w:top w:val="none" w:sz="0" w:space="0" w:color="auto"/>
                                        <w:left w:val="none" w:sz="0" w:space="0" w:color="auto"/>
                                        <w:bottom w:val="none" w:sz="0" w:space="0" w:color="auto"/>
                                        <w:right w:val="none" w:sz="0" w:space="0" w:color="auto"/>
                                      </w:divBdr>
                                    </w:div>
                                    <w:div w:id="831800934">
                                      <w:marLeft w:val="0"/>
                                      <w:marRight w:val="0"/>
                                      <w:marTop w:val="0"/>
                                      <w:marBottom w:val="0"/>
                                      <w:divBdr>
                                        <w:top w:val="none" w:sz="0" w:space="0" w:color="auto"/>
                                        <w:left w:val="none" w:sz="0" w:space="0" w:color="auto"/>
                                        <w:bottom w:val="none" w:sz="0" w:space="0" w:color="auto"/>
                                        <w:right w:val="none" w:sz="0" w:space="0" w:color="auto"/>
                                      </w:divBdr>
                                    </w:div>
                                    <w:div w:id="1687362308">
                                      <w:marLeft w:val="0"/>
                                      <w:marRight w:val="0"/>
                                      <w:marTop w:val="0"/>
                                      <w:marBottom w:val="0"/>
                                      <w:divBdr>
                                        <w:top w:val="none" w:sz="0" w:space="0" w:color="auto"/>
                                        <w:left w:val="none" w:sz="0" w:space="0" w:color="auto"/>
                                        <w:bottom w:val="none" w:sz="0" w:space="0" w:color="auto"/>
                                        <w:right w:val="none" w:sz="0" w:space="0" w:color="auto"/>
                                      </w:divBdr>
                                    </w:div>
                                    <w:div w:id="34354202">
                                      <w:marLeft w:val="0"/>
                                      <w:marRight w:val="0"/>
                                      <w:marTop w:val="0"/>
                                      <w:marBottom w:val="0"/>
                                      <w:divBdr>
                                        <w:top w:val="none" w:sz="0" w:space="0" w:color="auto"/>
                                        <w:left w:val="none" w:sz="0" w:space="0" w:color="auto"/>
                                        <w:bottom w:val="none" w:sz="0" w:space="0" w:color="auto"/>
                                        <w:right w:val="none" w:sz="0" w:space="0" w:color="auto"/>
                                      </w:divBdr>
                                    </w:div>
                                    <w:div w:id="1569027438">
                                      <w:marLeft w:val="0"/>
                                      <w:marRight w:val="0"/>
                                      <w:marTop w:val="0"/>
                                      <w:marBottom w:val="0"/>
                                      <w:divBdr>
                                        <w:top w:val="none" w:sz="0" w:space="0" w:color="auto"/>
                                        <w:left w:val="none" w:sz="0" w:space="0" w:color="auto"/>
                                        <w:bottom w:val="none" w:sz="0" w:space="0" w:color="auto"/>
                                        <w:right w:val="none" w:sz="0" w:space="0" w:color="auto"/>
                                      </w:divBdr>
                                    </w:div>
                                    <w:div w:id="887302916">
                                      <w:marLeft w:val="0"/>
                                      <w:marRight w:val="0"/>
                                      <w:marTop w:val="0"/>
                                      <w:marBottom w:val="0"/>
                                      <w:divBdr>
                                        <w:top w:val="none" w:sz="0" w:space="0" w:color="auto"/>
                                        <w:left w:val="none" w:sz="0" w:space="0" w:color="auto"/>
                                        <w:bottom w:val="none" w:sz="0" w:space="0" w:color="auto"/>
                                        <w:right w:val="none" w:sz="0" w:space="0" w:color="auto"/>
                                      </w:divBdr>
                                    </w:div>
                                    <w:div w:id="1499613497">
                                      <w:marLeft w:val="0"/>
                                      <w:marRight w:val="0"/>
                                      <w:marTop w:val="0"/>
                                      <w:marBottom w:val="0"/>
                                      <w:divBdr>
                                        <w:top w:val="none" w:sz="0" w:space="0" w:color="auto"/>
                                        <w:left w:val="none" w:sz="0" w:space="0" w:color="auto"/>
                                        <w:bottom w:val="none" w:sz="0" w:space="0" w:color="auto"/>
                                        <w:right w:val="none" w:sz="0" w:space="0" w:color="auto"/>
                                      </w:divBdr>
                                    </w:div>
                                    <w:div w:id="55300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2263541">
      <w:bodyDiv w:val="1"/>
      <w:marLeft w:val="0"/>
      <w:marRight w:val="0"/>
      <w:marTop w:val="0"/>
      <w:marBottom w:val="0"/>
      <w:divBdr>
        <w:top w:val="none" w:sz="0" w:space="0" w:color="auto"/>
        <w:left w:val="none" w:sz="0" w:space="0" w:color="auto"/>
        <w:bottom w:val="none" w:sz="0" w:space="0" w:color="auto"/>
        <w:right w:val="none" w:sz="0" w:space="0" w:color="auto"/>
      </w:divBdr>
      <w:divsChild>
        <w:div w:id="1507282793">
          <w:marLeft w:val="0"/>
          <w:marRight w:val="0"/>
          <w:marTop w:val="0"/>
          <w:marBottom w:val="0"/>
          <w:divBdr>
            <w:top w:val="none" w:sz="0" w:space="0" w:color="auto"/>
            <w:left w:val="none" w:sz="0" w:space="0" w:color="auto"/>
            <w:bottom w:val="none" w:sz="0" w:space="0" w:color="auto"/>
            <w:right w:val="none" w:sz="0" w:space="0" w:color="auto"/>
          </w:divBdr>
        </w:div>
        <w:div w:id="351297272">
          <w:marLeft w:val="0"/>
          <w:marRight w:val="0"/>
          <w:marTop w:val="0"/>
          <w:marBottom w:val="0"/>
          <w:divBdr>
            <w:top w:val="none" w:sz="0" w:space="0" w:color="auto"/>
            <w:left w:val="none" w:sz="0" w:space="0" w:color="auto"/>
            <w:bottom w:val="none" w:sz="0" w:space="0" w:color="auto"/>
            <w:right w:val="none" w:sz="0" w:space="0" w:color="auto"/>
          </w:divBdr>
        </w:div>
        <w:div w:id="2108307830">
          <w:marLeft w:val="0"/>
          <w:marRight w:val="0"/>
          <w:marTop w:val="0"/>
          <w:marBottom w:val="0"/>
          <w:divBdr>
            <w:top w:val="none" w:sz="0" w:space="0" w:color="auto"/>
            <w:left w:val="none" w:sz="0" w:space="0" w:color="auto"/>
            <w:bottom w:val="none" w:sz="0" w:space="0" w:color="auto"/>
            <w:right w:val="none" w:sz="0" w:space="0" w:color="auto"/>
          </w:divBdr>
        </w:div>
        <w:div w:id="1798059665">
          <w:marLeft w:val="0"/>
          <w:marRight w:val="0"/>
          <w:marTop w:val="0"/>
          <w:marBottom w:val="0"/>
          <w:divBdr>
            <w:top w:val="none" w:sz="0" w:space="0" w:color="auto"/>
            <w:left w:val="none" w:sz="0" w:space="0" w:color="auto"/>
            <w:bottom w:val="none" w:sz="0" w:space="0" w:color="auto"/>
            <w:right w:val="none" w:sz="0" w:space="0" w:color="auto"/>
          </w:divBdr>
        </w:div>
        <w:div w:id="1861502449">
          <w:marLeft w:val="0"/>
          <w:marRight w:val="0"/>
          <w:marTop w:val="0"/>
          <w:marBottom w:val="0"/>
          <w:divBdr>
            <w:top w:val="none" w:sz="0" w:space="0" w:color="auto"/>
            <w:left w:val="none" w:sz="0" w:space="0" w:color="auto"/>
            <w:bottom w:val="none" w:sz="0" w:space="0" w:color="auto"/>
            <w:right w:val="none" w:sz="0" w:space="0" w:color="auto"/>
          </w:divBdr>
        </w:div>
        <w:div w:id="1008409959">
          <w:marLeft w:val="0"/>
          <w:marRight w:val="0"/>
          <w:marTop w:val="0"/>
          <w:marBottom w:val="0"/>
          <w:divBdr>
            <w:top w:val="none" w:sz="0" w:space="0" w:color="auto"/>
            <w:left w:val="none" w:sz="0" w:space="0" w:color="auto"/>
            <w:bottom w:val="none" w:sz="0" w:space="0" w:color="auto"/>
            <w:right w:val="none" w:sz="0" w:space="0" w:color="auto"/>
          </w:divBdr>
        </w:div>
        <w:div w:id="334766612">
          <w:marLeft w:val="0"/>
          <w:marRight w:val="0"/>
          <w:marTop w:val="0"/>
          <w:marBottom w:val="0"/>
          <w:divBdr>
            <w:top w:val="none" w:sz="0" w:space="0" w:color="auto"/>
            <w:left w:val="none" w:sz="0" w:space="0" w:color="auto"/>
            <w:bottom w:val="none" w:sz="0" w:space="0" w:color="auto"/>
            <w:right w:val="none" w:sz="0" w:space="0" w:color="auto"/>
          </w:divBdr>
        </w:div>
        <w:div w:id="1724400711">
          <w:marLeft w:val="0"/>
          <w:marRight w:val="0"/>
          <w:marTop w:val="0"/>
          <w:marBottom w:val="0"/>
          <w:divBdr>
            <w:top w:val="none" w:sz="0" w:space="0" w:color="auto"/>
            <w:left w:val="none" w:sz="0" w:space="0" w:color="auto"/>
            <w:bottom w:val="none" w:sz="0" w:space="0" w:color="auto"/>
            <w:right w:val="none" w:sz="0" w:space="0" w:color="auto"/>
          </w:divBdr>
        </w:div>
        <w:div w:id="2011176745">
          <w:marLeft w:val="0"/>
          <w:marRight w:val="0"/>
          <w:marTop w:val="0"/>
          <w:marBottom w:val="0"/>
          <w:divBdr>
            <w:top w:val="none" w:sz="0" w:space="0" w:color="auto"/>
            <w:left w:val="none" w:sz="0" w:space="0" w:color="auto"/>
            <w:bottom w:val="none" w:sz="0" w:space="0" w:color="auto"/>
            <w:right w:val="none" w:sz="0" w:space="0" w:color="auto"/>
          </w:divBdr>
        </w:div>
        <w:div w:id="1729259567">
          <w:marLeft w:val="0"/>
          <w:marRight w:val="0"/>
          <w:marTop w:val="0"/>
          <w:marBottom w:val="0"/>
          <w:divBdr>
            <w:top w:val="none" w:sz="0" w:space="0" w:color="auto"/>
            <w:left w:val="none" w:sz="0" w:space="0" w:color="auto"/>
            <w:bottom w:val="none" w:sz="0" w:space="0" w:color="auto"/>
            <w:right w:val="none" w:sz="0" w:space="0" w:color="auto"/>
          </w:divBdr>
        </w:div>
        <w:div w:id="1959603617">
          <w:marLeft w:val="0"/>
          <w:marRight w:val="0"/>
          <w:marTop w:val="0"/>
          <w:marBottom w:val="0"/>
          <w:divBdr>
            <w:top w:val="none" w:sz="0" w:space="0" w:color="auto"/>
            <w:left w:val="none" w:sz="0" w:space="0" w:color="auto"/>
            <w:bottom w:val="none" w:sz="0" w:space="0" w:color="auto"/>
            <w:right w:val="none" w:sz="0" w:space="0" w:color="auto"/>
          </w:divBdr>
        </w:div>
        <w:div w:id="474955622">
          <w:marLeft w:val="0"/>
          <w:marRight w:val="0"/>
          <w:marTop w:val="0"/>
          <w:marBottom w:val="0"/>
          <w:divBdr>
            <w:top w:val="none" w:sz="0" w:space="0" w:color="auto"/>
            <w:left w:val="none" w:sz="0" w:space="0" w:color="auto"/>
            <w:bottom w:val="none" w:sz="0" w:space="0" w:color="auto"/>
            <w:right w:val="none" w:sz="0" w:space="0" w:color="auto"/>
          </w:divBdr>
        </w:div>
        <w:div w:id="931857907">
          <w:marLeft w:val="0"/>
          <w:marRight w:val="0"/>
          <w:marTop w:val="0"/>
          <w:marBottom w:val="0"/>
          <w:divBdr>
            <w:top w:val="none" w:sz="0" w:space="0" w:color="auto"/>
            <w:left w:val="none" w:sz="0" w:space="0" w:color="auto"/>
            <w:bottom w:val="none" w:sz="0" w:space="0" w:color="auto"/>
            <w:right w:val="none" w:sz="0" w:space="0" w:color="auto"/>
          </w:divBdr>
        </w:div>
        <w:div w:id="1445274460">
          <w:marLeft w:val="0"/>
          <w:marRight w:val="0"/>
          <w:marTop w:val="0"/>
          <w:marBottom w:val="0"/>
          <w:divBdr>
            <w:top w:val="none" w:sz="0" w:space="0" w:color="auto"/>
            <w:left w:val="none" w:sz="0" w:space="0" w:color="auto"/>
            <w:bottom w:val="none" w:sz="0" w:space="0" w:color="auto"/>
            <w:right w:val="none" w:sz="0" w:space="0" w:color="auto"/>
          </w:divBdr>
        </w:div>
        <w:div w:id="400560203">
          <w:marLeft w:val="0"/>
          <w:marRight w:val="0"/>
          <w:marTop w:val="0"/>
          <w:marBottom w:val="0"/>
          <w:divBdr>
            <w:top w:val="none" w:sz="0" w:space="0" w:color="auto"/>
            <w:left w:val="none" w:sz="0" w:space="0" w:color="auto"/>
            <w:bottom w:val="none" w:sz="0" w:space="0" w:color="auto"/>
            <w:right w:val="none" w:sz="0" w:space="0" w:color="auto"/>
          </w:divBdr>
        </w:div>
      </w:divsChild>
    </w:div>
    <w:div w:id="446583204">
      <w:bodyDiv w:val="1"/>
      <w:marLeft w:val="0"/>
      <w:marRight w:val="0"/>
      <w:marTop w:val="0"/>
      <w:marBottom w:val="0"/>
      <w:divBdr>
        <w:top w:val="none" w:sz="0" w:space="0" w:color="auto"/>
        <w:left w:val="none" w:sz="0" w:space="0" w:color="auto"/>
        <w:bottom w:val="none" w:sz="0" w:space="0" w:color="auto"/>
        <w:right w:val="none" w:sz="0" w:space="0" w:color="auto"/>
      </w:divBdr>
    </w:div>
    <w:div w:id="456683902">
      <w:bodyDiv w:val="1"/>
      <w:marLeft w:val="0"/>
      <w:marRight w:val="0"/>
      <w:marTop w:val="0"/>
      <w:marBottom w:val="0"/>
      <w:divBdr>
        <w:top w:val="none" w:sz="0" w:space="0" w:color="auto"/>
        <w:left w:val="none" w:sz="0" w:space="0" w:color="auto"/>
        <w:bottom w:val="none" w:sz="0" w:space="0" w:color="auto"/>
        <w:right w:val="none" w:sz="0" w:space="0" w:color="auto"/>
      </w:divBdr>
    </w:div>
    <w:div w:id="863397511">
      <w:bodyDiv w:val="1"/>
      <w:marLeft w:val="0"/>
      <w:marRight w:val="0"/>
      <w:marTop w:val="0"/>
      <w:marBottom w:val="0"/>
      <w:divBdr>
        <w:top w:val="none" w:sz="0" w:space="0" w:color="auto"/>
        <w:left w:val="none" w:sz="0" w:space="0" w:color="auto"/>
        <w:bottom w:val="none" w:sz="0" w:space="0" w:color="auto"/>
        <w:right w:val="none" w:sz="0" w:space="0" w:color="auto"/>
      </w:divBdr>
      <w:divsChild>
        <w:div w:id="1057555639">
          <w:marLeft w:val="0"/>
          <w:marRight w:val="0"/>
          <w:marTop w:val="0"/>
          <w:marBottom w:val="0"/>
          <w:divBdr>
            <w:top w:val="none" w:sz="0" w:space="0" w:color="auto"/>
            <w:left w:val="none" w:sz="0" w:space="0" w:color="auto"/>
            <w:bottom w:val="none" w:sz="0" w:space="0" w:color="auto"/>
            <w:right w:val="none" w:sz="0" w:space="0" w:color="auto"/>
          </w:divBdr>
          <w:divsChild>
            <w:div w:id="1420638881">
              <w:marLeft w:val="0"/>
              <w:marRight w:val="0"/>
              <w:marTop w:val="0"/>
              <w:marBottom w:val="0"/>
              <w:divBdr>
                <w:top w:val="none" w:sz="0" w:space="0" w:color="auto"/>
                <w:left w:val="none" w:sz="0" w:space="0" w:color="auto"/>
                <w:bottom w:val="none" w:sz="0" w:space="0" w:color="auto"/>
                <w:right w:val="none" w:sz="0" w:space="0" w:color="auto"/>
              </w:divBdr>
              <w:divsChild>
                <w:div w:id="1200125078">
                  <w:marLeft w:val="0"/>
                  <w:marRight w:val="0"/>
                  <w:marTop w:val="0"/>
                  <w:marBottom w:val="0"/>
                  <w:divBdr>
                    <w:top w:val="none" w:sz="0" w:space="0" w:color="auto"/>
                    <w:left w:val="none" w:sz="0" w:space="0" w:color="auto"/>
                    <w:bottom w:val="none" w:sz="0" w:space="0" w:color="auto"/>
                    <w:right w:val="none" w:sz="0" w:space="0" w:color="auto"/>
                  </w:divBdr>
                  <w:divsChild>
                    <w:div w:id="332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0130">
          <w:marLeft w:val="0"/>
          <w:marRight w:val="0"/>
          <w:marTop w:val="0"/>
          <w:marBottom w:val="0"/>
          <w:divBdr>
            <w:top w:val="none" w:sz="0" w:space="0" w:color="auto"/>
            <w:left w:val="none" w:sz="0" w:space="0" w:color="auto"/>
            <w:bottom w:val="none" w:sz="0" w:space="0" w:color="auto"/>
            <w:right w:val="none" w:sz="0" w:space="0" w:color="auto"/>
          </w:divBdr>
          <w:divsChild>
            <w:div w:id="1136995948">
              <w:marLeft w:val="0"/>
              <w:marRight w:val="0"/>
              <w:marTop w:val="0"/>
              <w:marBottom w:val="0"/>
              <w:divBdr>
                <w:top w:val="none" w:sz="0" w:space="0" w:color="auto"/>
                <w:left w:val="none" w:sz="0" w:space="0" w:color="auto"/>
                <w:bottom w:val="none" w:sz="0" w:space="0" w:color="auto"/>
                <w:right w:val="none" w:sz="0" w:space="0" w:color="auto"/>
              </w:divBdr>
              <w:divsChild>
                <w:div w:id="530805540">
                  <w:marLeft w:val="0"/>
                  <w:marRight w:val="0"/>
                  <w:marTop w:val="0"/>
                  <w:marBottom w:val="0"/>
                  <w:divBdr>
                    <w:top w:val="none" w:sz="0" w:space="0" w:color="auto"/>
                    <w:left w:val="none" w:sz="0" w:space="0" w:color="auto"/>
                    <w:bottom w:val="none" w:sz="0" w:space="0" w:color="auto"/>
                    <w:right w:val="none" w:sz="0" w:space="0" w:color="auto"/>
                  </w:divBdr>
                  <w:divsChild>
                    <w:div w:id="195409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221913">
      <w:bodyDiv w:val="1"/>
      <w:marLeft w:val="0"/>
      <w:marRight w:val="0"/>
      <w:marTop w:val="0"/>
      <w:marBottom w:val="0"/>
      <w:divBdr>
        <w:top w:val="none" w:sz="0" w:space="0" w:color="auto"/>
        <w:left w:val="none" w:sz="0" w:space="0" w:color="auto"/>
        <w:bottom w:val="none" w:sz="0" w:space="0" w:color="auto"/>
        <w:right w:val="none" w:sz="0" w:space="0" w:color="auto"/>
      </w:divBdr>
    </w:div>
    <w:div w:id="1844779162">
      <w:bodyDiv w:val="1"/>
      <w:marLeft w:val="0"/>
      <w:marRight w:val="0"/>
      <w:marTop w:val="0"/>
      <w:marBottom w:val="0"/>
      <w:divBdr>
        <w:top w:val="none" w:sz="0" w:space="0" w:color="auto"/>
        <w:left w:val="none" w:sz="0" w:space="0" w:color="auto"/>
        <w:bottom w:val="none" w:sz="0" w:space="0" w:color="auto"/>
        <w:right w:val="none" w:sz="0" w:space="0" w:color="auto"/>
      </w:divBdr>
    </w:div>
    <w:div w:id="2036231946">
      <w:bodyDiv w:val="1"/>
      <w:marLeft w:val="0"/>
      <w:marRight w:val="0"/>
      <w:marTop w:val="0"/>
      <w:marBottom w:val="0"/>
      <w:divBdr>
        <w:top w:val="none" w:sz="0" w:space="0" w:color="auto"/>
        <w:left w:val="none" w:sz="0" w:space="0" w:color="auto"/>
        <w:bottom w:val="none" w:sz="0" w:space="0" w:color="auto"/>
        <w:right w:val="none" w:sz="0" w:space="0" w:color="auto"/>
      </w:divBdr>
      <w:divsChild>
        <w:div w:id="803742755">
          <w:marLeft w:val="0"/>
          <w:marRight w:val="0"/>
          <w:marTop w:val="0"/>
          <w:marBottom w:val="0"/>
          <w:divBdr>
            <w:top w:val="none" w:sz="0" w:space="0" w:color="auto"/>
            <w:left w:val="none" w:sz="0" w:space="0" w:color="auto"/>
            <w:bottom w:val="none" w:sz="0" w:space="0" w:color="auto"/>
            <w:right w:val="none" w:sz="0" w:space="0" w:color="auto"/>
          </w:divBdr>
        </w:div>
        <w:div w:id="1607225059">
          <w:marLeft w:val="0"/>
          <w:marRight w:val="0"/>
          <w:marTop w:val="0"/>
          <w:marBottom w:val="0"/>
          <w:divBdr>
            <w:top w:val="none" w:sz="0" w:space="0" w:color="auto"/>
            <w:left w:val="none" w:sz="0" w:space="0" w:color="auto"/>
            <w:bottom w:val="none" w:sz="0" w:space="0" w:color="auto"/>
            <w:right w:val="none" w:sz="0" w:space="0" w:color="auto"/>
          </w:divBdr>
        </w:div>
        <w:div w:id="1980961171">
          <w:marLeft w:val="0"/>
          <w:marRight w:val="0"/>
          <w:marTop w:val="0"/>
          <w:marBottom w:val="0"/>
          <w:divBdr>
            <w:top w:val="none" w:sz="0" w:space="0" w:color="auto"/>
            <w:left w:val="none" w:sz="0" w:space="0" w:color="auto"/>
            <w:bottom w:val="none" w:sz="0" w:space="0" w:color="auto"/>
            <w:right w:val="none" w:sz="0" w:space="0" w:color="auto"/>
          </w:divBdr>
        </w:div>
        <w:div w:id="887764797">
          <w:marLeft w:val="0"/>
          <w:marRight w:val="0"/>
          <w:marTop w:val="0"/>
          <w:marBottom w:val="0"/>
          <w:divBdr>
            <w:top w:val="none" w:sz="0" w:space="0" w:color="auto"/>
            <w:left w:val="none" w:sz="0" w:space="0" w:color="auto"/>
            <w:bottom w:val="none" w:sz="0" w:space="0" w:color="auto"/>
            <w:right w:val="none" w:sz="0" w:space="0" w:color="auto"/>
          </w:divBdr>
        </w:div>
        <w:div w:id="1145392763">
          <w:marLeft w:val="0"/>
          <w:marRight w:val="0"/>
          <w:marTop w:val="0"/>
          <w:marBottom w:val="0"/>
          <w:divBdr>
            <w:top w:val="none" w:sz="0" w:space="0" w:color="auto"/>
            <w:left w:val="none" w:sz="0" w:space="0" w:color="auto"/>
            <w:bottom w:val="none" w:sz="0" w:space="0" w:color="auto"/>
            <w:right w:val="none" w:sz="0" w:space="0" w:color="auto"/>
          </w:divBdr>
        </w:div>
        <w:div w:id="1676224133">
          <w:marLeft w:val="0"/>
          <w:marRight w:val="0"/>
          <w:marTop w:val="0"/>
          <w:marBottom w:val="0"/>
          <w:divBdr>
            <w:top w:val="none" w:sz="0" w:space="0" w:color="auto"/>
            <w:left w:val="none" w:sz="0" w:space="0" w:color="auto"/>
            <w:bottom w:val="none" w:sz="0" w:space="0" w:color="auto"/>
            <w:right w:val="none" w:sz="0" w:space="0" w:color="auto"/>
          </w:divBdr>
        </w:div>
        <w:div w:id="1557203287">
          <w:marLeft w:val="0"/>
          <w:marRight w:val="0"/>
          <w:marTop w:val="0"/>
          <w:marBottom w:val="0"/>
          <w:divBdr>
            <w:top w:val="none" w:sz="0" w:space="0" w:color="auto"/>
            <w:left w:val="none" w:sz="0" w:space="0" w:color="auto"/>
            <w:bottom w:val="none" w:sz="0" w:space="0" w:color="auto"/>
            <w:right w:val="none" w:sz="0" w:space="0" w:color="auto"/>
          </w:divBdr>
        </w:div>
        <w:div w:id="1723360515">
          <w:marLeft w:val="0"/>
          <w:marRight w:val="0"/>
          <w:marTop w:val="0"/>
          <w:marBottom w:val="0"/>
          <w:divBdr>
            <w:top w:val="none" w:sz="0" w:space="0" w:color="auto"/>
            <w:left w:val="none" w:sz="0" w:space="0" w:color="auto"/>
            <w:bottom w:val="none" w:sz="0" w:space="0" w:color="auto"/>
            <w:right w:val="none" w:sz="0" w:space="0" w:color="auto"/>
          </w:divBdr>
        </w:div>
        <w:div w:id="1517113356">
          <w:marLeft w:val="0"/>
          <w:marRight w:val="0"/>
          <w:marTop w:val="0"/>
          <w:marBottom w:val="0"/>
          <w:divBdr>
            <w:top w:val="none" w:sz="0" w:space="0" w:color="auto"/>
            <w:left w:val="none" w:sz="0" w:space="0" w:color="auto"/>
            <w:bottom w:val="none" w:sz="0" w:space="0" w:color="auto"/>
            <w:right w:val="none" w:sz="0" w:space="0" w:color="auto"/>
          </w:divBdr>
        </w:div>
        <w:div w:id="12339532">
          <w:marLeft w:val="0"/>
          <w:marRight w:val="0"/>
          <w:marTop w:val="0"/>
          <w:marBottom w:val="0"/>
          <w:divBdr>
            <w:top w:val="none" w:sz="0" w:space="0" w:color="auto"/>
            <w:left w:val="none" w:sz="0" w:space="0" w:color="auto"/>
            <w:bottom w:val="none" w:sz="0" w:space="0" w:color="auto"/>
            <w:right w:val="none" w:sz="0" w:space="0" w:color="auto"/>
          </w:divBdr>
        </w:div>
        <w:div w:id="109279130">
          <w:marLeft w:val="0"/>
          <w:marRight w:val="0"/>
          <w:marTop w:val="0"/>
          <w:marBottom w:val="0"/>
          <w:divBdr>
            <w:top w:val="none" w:sz="0" w:space="0" w:color="auto"/>
            <w:left w:val="none" w:sz="0" w:space="0" w:color="auto"/>
            <w:bottom w:val="none" w:sz="0" w:space="0" w:color="auto"/>
            <w:right w:val="none" w:sz="0" w:space="0" w:color="auto"/>
          </w:divBdr>
        </w:div>
        <w:div w:id="2002125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20lespetitscomposteurs@gmail.com" TargetMode="External"/><Relationship Id="rId2" Type="http://schemas.openxmlformats.org/officeDocument/2006/relationships/hyperlink" Target="mailto:formation@eisenia.coop" TargetMode="External"/><Relationship Id="rId1" Type="http://schemas.openxmlformats.org/officeDocument/2006/relationships/image" Target="media/image8.jpe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7.gif"/><Relationship Id="rId1"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74855D-7534-48BA-B014-3CFE337F1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5</Pages>
  <Words>1122</Words>
  <Characters>6177</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eisenia</Company>
  <LinksUpToDate>false</LinksUpToDate>
  <CharactersWithSpaces>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dc:creator>
  <cp:lastModifiedBy>Francis Colin</cp:lastModifiedBy>
  <cp:revision>10</cp:revision>
  <cp:lastPrinted>2025-02-17T09:53:00Z</cp:lastPrinted>
  <dcterms:created xsi:type="dcterms:W3CDTF">2025-01-28T15:52:00Z</dcterms:created>
  <dcterms:modified xsi:type="dcterms:W3CDTF">2025-09-24T22:37:00Z</dcterms:modified>
</cp:coreProperties>
</file>